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81" w:rsidRPr="00E17A69" w:rsidRDefault="00CB4081" w:rsidP="00E17A69">
      <w:pPr>
        <w:spacing w:line="360" w:lineRule="auto"/>
        <w:jc w:val="center"/>
        <w:rPr>
          <w:rFonts w:ascii="微软雅黑" w:eastAsia="微软雅黑" w:hAnsi="微软雅黑"/>
          <w:b/>
          <w:sz w:val="30"/>
          <w:szCs w:val="30"/>
        </w:rPr>
      </w:pPr>
      <w:r w:rsidRPr="00E17A69">
        <w:rPr>
          <w:rFonts w:ascii="微软雅黑" w:eastAsia="微软雅黑" w:hAnsi="微软雅黑"/>
          <w:b/>
          <w:sz w:val="30"/>
          <w:szCs w:val="30"/>
        </w:rPr>
        <w:t>2014</w:t>
      </w:r>
      <w:r w:rsidRPr="00E17A69">
        <w:rPr>
          <w:rFonts w:ascii="微软雅黑" w:eastAsia="微软雅黑" w:hAnsi="微软雅黑" w:hint="eastAsia"/>
          <w:b/>
          <w:sz w:val="30"/>
          <w:szCs w:val="30"/>
        </w:rPr>
        <w:t>年</w:t>
      </w:r>
      <w:r w:rsidRPr="00E17A69">
        <w:rPr>
          <w:rFonts w:ascii="微软雅黑" w:eastAsia="微软雅黑" w:hAnsi="微软雅黑"/>
          <w:b/>
          <w:sz w:val="30"/>
          <w:szCs w:val="30"/>
        </w:rPr>
        <w:t>11</w:t>
      </w:r>
      <w:r w:rsidRPr="00E17A69">
        <w:rPr>
          <w:rFonts w:ascii="微软雅黑" w:eastAsia="微软雅黑" w:hAnsi="微软雅黑" w:hint="eastAsia"/>
          <w:b/>
          <w:sz w:val="30"/>
          <w:szCs w:val="30"/>
        </w:rPr>
        <w:t>月企业人力资源管理师三级真题及答案解析</w:t>
      </w:r>
    </w:p>
    <w:p w:rsidR="00CB4081" w:rsidRPr="00E17A69" w:rsidRDefault="00CB4081" w:rsidP="00E17A69">
      <w:pPr>
        <w:spacing w:line="360" w:lineRule="auto"/>
        <w:jc w:val="center"/>
        <w:rPr>
          <w:rFonts w:ascii="微软雅黑" w:eastAsia="微软雅黑" w:hAnsi="微软雅黑"/>
          <w:b/>
          <w:sz w:val="30"/>
          <w:szCs w:val="30"/>
        </w:rPr>
      </w:pPr>
      <w:r w:rsidRPr="00E17A69">
        <w:rPr>
          <w:rFonts w:ascii="微软雅黑" w:eastAsia="微软雅黑" w:hAnsi="微软雅黑" w:hint="eastAsia"/>
          <w:b/>
          <w:sz w:val="30"/>
          <w:szCs w:val="30"/>
        </w:rPr>
        <w:t>卷册一</w:t>
      </w:r>
    </w:p>
    <w:p w:rsidR="00CB4081" w:rsidRPr="00E17A69" w:rsidRDefault="00CB4081" w:rsidP="00E17A69">
      <w:pPr>
        <w:spacing w:line="360" w:lineRule="auto"/>
        <w:jc w:val="center"/>
        <w:rPr>
          <w:rFonts w:ascii="微软雅黑" w:eastAsia="微软雅黑" w:hAnsi="微软雅黑"/>
          <w:b/>
          <w:sz w:val="30"/>
          <w:szCs w:val="30"/>
        </w:rPr>
      </w:pPr>
      <w:r w:rsidRPr="00E17A69">
        <w:rPr>
          <w:rFonts w:ascii="微软雅黑" w:eastAsia="微软雅黑" w:hAnsi="微软雅黑" w:hint="eastAsia"/>
          <w:b/>
          <w:sz w:val="30"/>
          <w:szCs w:val="30"/>
        </w:rPr>
        <w:t>第一部分</w:t>
      </w:r>
      <w:r w:rsidRPr="00E17A69">
        <w:rPr>
          <w:rFonts w:ascii="微软雅黑" w:eastAsia="微软雅黑" w:hAnsi="微软雅黑"/>
          <w:b/>
          <w:sz w:val="30"/>
          <w:szCs w:val="30"/>
        </w:rPr>
        <w:t>   </w:t>
      </w:r>
      <w:r w:rsidRPr="00E17A69">
        <w:rPr>
          <w:rFonts w:ascii="微软雅黑" w:eastAsia="微软雅黑" w:hAnsi="微软雅黑" w:hint="eastAsia"/>
          <w:b/>
          <w:sz w:val="30"/>
          <w:szCs w:val="30"/>
        </w:rPr>
        <w:t>职业道德</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（第</w:t>
      </w:r>
      <w:r w:rsidRPr="00E17A69">
        <w:rPr>
          <w:rFonts w:ascii="微软雅黑" w:eastAsia="微软雅黑" w:hAnsi="微软雅黑"/>
          <w:sz w:val="24"/>
          <w:szCs w:val="24"/>
        </w:rPr>
        <w:t>1</w:t>
      </w:r>
      <w:r w:rsidRPr="00E17A69">
        <w:rPr>
          <w:rFonts w:ascii="微软雅黑" w:eastAsia="微软雅黑" w:hAnsi="微软雅黑" w:hint="eastAsia"/>
          <w:sz w:val="24"/>
          <w:szCs w:val="24"/>
        </w:rPr>
        <w:t>～</w:t>
      </w:r>
      <w:r w:rsidRPr="00E17A69">
        <w:rPr>
          <w:rFonts w:ascii="微软雅黑" w:eastAsia="微软雅黑" w:hAnsi="微软雅黑"/>
          <w:sz w:val="24"/>
          <w:szCs w:val="24"/>
        </w:rPr>
        <w:t>25</w:t>
      </w:r>
      <w:r w:rsidRPr="00E17A69">
        <w:rPr>
          <w:rFonts w:ascii="微软雅黑" w:eastAsia="微软雅黑" w:hAnsi="微软雅黑" w:hint="eastAsia"/>
          <w:sz w:val="24"/>
          <w:szCs w:val="24"/>
        </w:rPr>
        <w:t>题，共</w:t>
      </w:r>
      <w:r w:rsidRPr="00E17A69">
        <w:rPr>
          <w:rFonts w:ascii="微软雅黑" w:eastAsia="微软雅黑" w:hAnsi="微软雅黑"/>
          <w:sz w:val="24"/>
          <w:szCs w:val="24"/>
        </w:rPr>
        <w:t>25</w:t>
      </w:r>
      <w:r w:rsidRPr="00E17A69">
        <w:rPr>
          <w:rFonts w:ascii="微软雅黑" w:eastAsia="微软雅黑" w:hAnsi="微软雅黑" w:hint="eastAsia"/>
          <w:sz w:val="24"/>
          <w:szCs w:val="24"/>
        </w:rPr>
        <w:t>道题）</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一、职业道德基础理论与知识部分</w:t>
      </w:r>
      <w:r w:rsidRPr="00E17A69">
        <w:rPr>
          <w:rFonts w:ascii="微软雅黑" w:eastAsia="微软雅黑" w:hAnsi="微软雅黑"/>
          <w:sz w:val="24"/>
          <w:szCs w:val="24"/>
        </w:rPr>
        <w:t> </w:t>
      </w:r>
      <w:r w:rsidRPr="00E17A69">
        <w:rPr>
          <w:rFonts w:ascii="微软雅黑" w:eastAsia="微软雅黑" w:hAnsi="微软雅黑" w:hint="eastAsia"/>
          <w:sz w:val="24"/>
          <w:szCs w:val="24"/>
        </w:rPr>
        <w:t>答题指导：</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◆该部分均为选择题，每题均有四个备选项，其中单项选择题只有一个选项是正确的，多项选择题有两个或两个以上选项是正确的。</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◆请根据题意的内容和要求答题，并在答题卡上将所选答案的相应字母涂黑。</w:t>
      </w:r>
      <w:r w:rsidRPr="00E17A69">
        <w:rPr>
          <w:rFonts w:ascii="微软雅黑" w:eastAsia="微软雅黑" w:hAnsi="微软雅黑"/>
          <w:sz w:val="24"/>
          <w:szCs w:val="24"/>
        </w:rPr>
        <w:t> </w:t>
      </w:r>
      <w:r w:rsidRPr="00E17A69">
        <w:rPr>
          <w:rFonts w:ascii="微软雅黑" w:eastAsia="微软雅黑" w:hAnsi="微软雅黑" w:hint="eastAsia"/>
          <w:sz w:val="24"/>
          <w:szCs w:val="24"/>
        </w:rPr>
        <w:t>◆错选、少选、多选，则该题均不得分。</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w:t>
      </w:r>
      <w:r w:rsidRPr="00E17A69">
        <w:rPr>
          <w:rFonts w:ascii="微软雅黑" w:eastAsia="微软雅黑" w:hAnsi="微软雅黑" w:hint="eastAsia"/>
          <w:sz w:val="24"/>
          <w:szCs w:val="24"/>
        </w:rPr>
        <w:t>（一）单项选择题（第</w:t>
      </w:r>
      <w:r w:rsidRPr="00E17A69">
        <w:rPr>
          <w:rFonts w:ascii="微软雅黑" w:eastAsia="微软雅黑" w:hAnsi="微软雅黑"/>
          <w:sz w:val="24"/>
          <w:szCs w:val="24"/>
        </w:rPr>
        <w:t>1</w:t>
      </w:r>
      <w:r w:rsidRPr="00E17A69">
        <w:rPr>
          <w:rFonts w:ascii="微软雅黑" w:eastAsia="微软雅黑" w:hAnsi="微软雅黑" w:hint="eastAsia"/>
          <w:sz w:val="24"/>
          <w:szCs w:val="24"/>
        </w:rPr>
        <w:t>～</w:t>
      </w:r>
      <w:r w:rsidRPr="00E17A69">
        <w:rPr>
          <w:rFonts w:ascii="微软雅黑" w:eastAsia="微软雅黑" w:hAnsi="微软雅黑"/>
          <w:sz w:val="24"/>
          <w:szCs w:val="24"/>
        </w:rPr>
        <w:t>8</w:t>
      </w:r>
      <w:r w:rsidRPr="00E17A69">
        <w:rPr>
          <w:rFonts w:ascii="微软雅黑" w:eastAsia="微软雅黑" w:hAnsi="微软雅黑" w:hint="eastAsia"/>
          <w:sz w:val="24"/>
          <w:szCs w:val="24"/>
        </w:rPr>
        <w:t>题）</w:t>
      </w:r>
      <w:r w:rsidRPr="00E17A69">
        <w:rPr>
          <w:rFonts w:ascii="微软雅黑" w:eastAsia="微软雅黑" w:hAnsi="微软雅黑"/>
          <w:sz w:val="24"/>
          <w:szCs w:val="24"/>
        </w:rPr>
        <w:t> </w:t>
      </w:r>
    </w:p>
    <w:p w:rsidR="00CB4081" w:rsidRPr="0027742F" w:rsidRDefault="00CB4081" w:rsidP="0027742F">
      <w:pPr>
        <w:pStyle w:val="ListParagraph"/>
        <w:numPr>
          <w:ilvl w:val="0"/>
          <w:numId w:val="2"/>
        </w:numPr>
        <w:spacing w:line="360" w:lineRule="auto"/>
        <w:ind w:firstLineChars="0"/>
        <w:rPr>
          <w:rFonts w:ascii="微软雅黑" w:eastAsia="微软雅黑" w:hAnsi="微软雅黑"/>
          <w:sz w:val="24"/>
          <w:szCs w:val="24"/>
        </w:rPr>
      </w:pPr>
      <w:r w:rsidRPr="0027742F">
        <w:rPr>
          <w:rFonts w:ascii="微软雅黑" w:eastAsia="微软雅黑" w:hAnsi="微软雅黑" w:hint="eastAsia"/>
          <w:sz w:val="24"/>
          <w:szCs w:val="24"/>
        </w:rPr>
        <w:t>关于“道德”的说法中，正确的是（）。</w:t>
      </w:r>
    </w:p>
    <w:p w:rsidR="00CB4081" w:rsidRDefault="00CB4081" w:rsidP="0027742F">
      <w:pPr>
        <w:pStyle w:val="ListParagraph"/>
        <w:spacing w:line="360" w:lineRule="auto"/>
        <w:ind w:left="360" w:firstLineChars="0" w:firstLine="0"/>
        <w:rPr>
          <w:rFonts w:ascii="微软雅黑" w:eastAsia="微软雅黑" w:hAnsi="微软雅黑"/>
          <w:sz w:val="24"/>
          <w:szCs w:val="24"/>
        </w:rPr>
      </w:pPr>
      <w:r w:rsidRPr="0027742F">
        <w:rPr>
          <w:rFonts w:ascii="微软雅黑" w:eastAsia="微软雅黑" w:hAnsi="微软雅黑"/>
          <w:sz w:val="24"/>
          <w:szCs w:val="24"/>
        </w:rPr>
        <w:t> A.</w:t>
      </w:r>
      <w:r w:rsidRPr="0027742F">
        <w:rPr>
          <w:rFonts w:ascii="微软雅黑" w:eastAsia="微软雅黑" w:hAnsi="微软雅黑" w:hint="eastAsia"/>
          <w:sz w:val="24"/>
          <w:szCs w:val="24"/>
        </w:rPr>
        <w:t>“道”就是说，“德”就是性格</w:t>
      </w:r>
      <w:r w:rsidRPr="0027742F">
        <w:rPr>
          <w:rFonts w:ascii="微软雅黑" w:eastAsia="微软雅黑" w:hAnsi="微软雅黑"/>
          <w:sz w:val="24"/>
          <w:szCs w:val="24"/>
        </w:rPr>
        <w:t> </w:t>
      </w:r>
      <w:r>
        <w:rPr>
          <w:rFonts w:ascii="微软雅黑" w:eastAsia="微软雅黑" w:hAnsi="微软雅黑"/>
          <w:sz w:val="24"/>
          <w:szCs w:val="24"/>
        </w:rPr>
        <w:t xml:space="preserve">    </w:t>
      </w:r>
      <w:r w:rsidRPr="0027742F">
        <w:rPr>
          <w:rFonts w:ascii="微软雅黑" w:eastAsia="微软雅黑" w:hAnsi="微软雅黑"/>
          <w:sz w:val="24"/>
          <w:szCs w:val="24"/>
        </w:rPr>
        <w:t>B.</w:t>
      </w:r>
      <w:r w:rsidRPr="0027742F">
        <w:rPr>
          <w:rFonts w:ascii="微软雅黑" w:eastAsia="微软雅黑" w:hAnsi="微软雅黑" w:hint="eastAsia"/>
          <w:sz w:val="24"/>
          <w:szCs w:val="24"/>
        </w:rPr>
        <w:t>“道德”一词始见于《论语》、《孟子》等书</w:t>
      </w:r>
      <w:r w:rsidRPr="0027742F">
        <w:rPr>
          <w:rFonts w:ascii="微软雅黑" w:eastAsia="微软雅黑" w:hAnsi="微软雅黑"/>
          <w:sz w:val="24"/>
          <w:szCs w:val="24"/>
        </w:rPr>
        <w:t> </w:t>
      </w:r>
    </w:p>
    <w:p w:rsidR="00CB4081" w:rsidRDefault="00CB4081" w:rsidP="0027742F">
      <w:pPr>
        <w:pStyle w:val="ListParagraph"/>
        <w:spacing w:line="360" w:lineRule="auto"/>
        <w:ind w:left="360" w:firstLineChars="0" w:firstLine="0"/>
        <w:rPr>
          <w:rFonts w:ascii="微软雅黑" w:eastAsia="微软雅黑" w:hAnsi="微软雅黑"/>
          <w:sz w:val="24"/>
          <w:szCs w:val="24"/>
        </w:rPr>
      </w:pPr>
      <w:r w:rsidRPr="0027742F">
        <w:rPr>
          <w:rFonts w:ascii="微软雅黑" w:eastAsia="微软雅黑" w:hAnsi="微软雅黑"/>
          <w:sz w:val="24"/>
          <w:szCs w:val="24"/>
        </w:rPr>
        <w:t>C.</w:t>
      </w:r>
      <w:r w:rsidRPr="0027742F">
        <w:rPr>
          <w:rFonts w:ascii="微软雅黑" w:eastAsia="微软雅黑" w:hAnsi="微软雅黑" w:hint="eastAsia"/>
          <w:sz w:val="24"/>
          <w:szCs w:val="24"/>
        </w:rPr>
        <w:t>“道德”即“说道”</w:t>
      </w:r>
      <w:r w:rsidRPr="0027742F">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“道德”最初指依礼、依规行事方能有所得的意思</w:t>
      </w:r>
      <w:r w:rsidRPr="00E17A69">
        <w:rPr>
          <w:rFonts w:ascii="微软雅黑" w:eastAsia="微软雅黑" w:hAnsi="微软雅黑"/>
          <w:sz w:val="24"/>
          <w:szCs w:val="24"/>
        </w:rPr>
        <w:t> </w:t>
      </w:r>
    </w:p>
    <w:p w:rsidR="00CB4081" w:rsidRDefault="00CB4081" w:rsidP="0027742F">
      <w:pPr>
        <w:spacing w:line="360" w:lineRule="auto"/>
        <w:rPr>
          <w:rFonts w:ascii="微软雅黑" w:eastAsia="微软雅黑" w:hAnsi="微软雅黑"/>
          <w:sz w:val="24"/>
          <w:szCs w:val="24"/>
        </w:rPr>
      </w:pPr>
      <w:r w:rsidRPr="0027742F">
        <w:rPr>
          <w:rFonts w:ascii="微软雅黑" w:eastAsia="微软雅黑" w:hAnsi="微软雅黑"/>
          <w:sz w:val="24"/>
          <w:szCs w:val="24"/>
        </w:rPr>
        <w:t>2.</w:t>
      </w:r>
      <w:r w:rsidRPr="0027742F">
        <w:rPr>
          <w:rFonts w:ascii="微软雅黑" w:eastAsia="微软雅黑" w:hAnsi="微软雅黑" w:hint="eastAsia"/>
          <w:sz w:val="24"/>
          <w:szCs w:val="24"/>
        </w:rPr>
        <w:t>音乐大师贝多芬说：“那些立身扬名出类拔萃的，他们所凭借的力量是德行，而这也正是我的力量。”这句话的意思是（）。</w:t>
      </w:r>
    </w:p>
    <w:p w:rsidR="00CB4081" w:rsidRPr="0027742F" w:rsidRDefault="00CB4081" w:rsidP="0027742F">
      <w:pPr>
        <w:spacing w:line="360" w:lineRule="auto"/>
        <w:rPr>
          <w:rFonts w:ascii="微软雅黑" w:eastAsia="微软雅黑" w:hAnsi="微软雅黑"/>
          <w:sz w:val="24"/>
          <w:szCs w:val="24"/>
        </w:rPr>
      </w:pPr>
      <w:r w:rsidRPr="0027742F">
        <w:rPr>
          <w:rFonts w:ascii="微软雅黑" w:eastAsia="微软雅黑" w:hAnsi="微软雅黑"/>
          <w:sz w:val="24"/>
          <w:szCs w:val="24"/>
        </w:rPr>
        <w:t> A.</w:t>
      </w:r>
      <w:r w:rsidRPr="0027742F">
        <w:rPr>
          <w:rFonts w:ascii="微软雅黑" w:eastAsia="微软雅黑" w:hAnsi="微软雅黑" w:hint="eastAsia"/>
          <w:sz w:val="24"/>
          <w:szCs w:val="24"/>
        </w:rPr>
        <w:t>有德行的人是出类拔萃的</w:t>
      </w:r>
      <w:r w:rsidRPr="0027742F">
        <w:rPr>
          <w:rFonts w:ascii="微软雅黑" w:eastAsia="微软雅黑" w:hAnsi="微软雅黑"/>
          <w:sz w:val="24"/>
          <w:szCs w:val="24"/>
        </w:rPr>
        <w:t> </w:t>
      </w:r>
      <w:r>
        <w:rPr>
          <w:rFonts w:ascii="微软雅黑" w:eastAsia="微软雅黑" w:hAnsi="微软雅黑"/>
          <w:sz w:val="24"/>
          <w:szCs w:val="24"/>
        </w:rPr>
        <w:t xml:space="preserve">      </w:t>
      </w:r>
      <w:r w:rsidRPr="0027742F">
        <w:rPr>
          <w:rFonts w:ascii="微软雅黑" w:eastAsia="微软雅黑" w:hAnsi="微软雅黑"/>
          <w:sz w:val="24"/>
          <w:szCs w:val="24"/>
        </w:rPr>
        <w:t>B.</w:t>
      </w:r>
      <w:r w:rsidRPr="0027742F">
        <w:rPr>
          <w:rFonts w:ascii="微软雅黑" w:eastAsia="微软雅黑" w:hAnsi="微软雅黑" w:hint="eastAsia"/>
          <w:sz w:val="24"/>
          <w:szCs w:val="24"/>
        </w:rPr>
        <w:t>贝多芬主要是靠着德行出名的</w:t>
      </w:r>
      <w:r w:rsidRPr="0027742F">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有了立身扬名、出类拔萃的志向，就有了前进的力量</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德行是一种精神力量，它能够促使人们出类拔萃</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3.</w:t>
      </w:r>
      <w:r w:rsidRPr="00E17A69">
        <w:rPr>
          <w:rFonts w:ascii="微软雅黑" w:eastAsia="微软雅黑" w:hAnsi="微软雅黑" w:hint="eastAsia"/>
          <w:sz w:val="24"/>
          <w:szCs w:val="24"/>
        </w:rPr>
        <w:t>我国社会主义道德建设的基本原则是（）。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集体主义</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人道主义</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功利主义</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利己主义</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4.</w:t>
      </w:r>
      <w:r w:rsidRPr="00E17A69">
        <w:rPr>
          <w:rFonts w:ascii="微软雅黑" w:eastAsia="微软雅黑" w:hAnsi="微软雅黑" w:hint="eastAsia"/>
          <w:sz w:val="24"/>
          <w:szCs w:val="24"/>
        </w:rPr>
        <w:t>“慎独”一词意为（）。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一个人的生活难免会产生某种孤独感</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做人要独立作为，包括人格独立</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个人独处时，要防止违背道德的意念和行为的发生</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“夹着尾巴做人”，时刻谨小慎微</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5.</w:t>
      </w:r>
      <w:r w:rsidRPr="00E17A69">
        <w:rPr>
          <w:rFonts w:ascii="微软雅黑" w:eastAsia="微软雅黑" w:hAnsi="微软雅黑" w:hint="eastAsia"/>
          <w:sz w:val="24"/>
          <w:szCs w:val="24"/>
        </w:rPr>
        <w:t>职业用语的基本要求是（）。</w:t>
      </w:r>
      <w:r w:rsidRPr="00E17A69">
        <w:rPr>
          <w:rFonts w:ascii="微软雅黑" w:eastAsia="微软雅黑" w:hAnsi="微软雅黑"/>
          <w:sz w:val="24"/>
          <w:szCs w:val="24"/>
        </w:rPr>
        <w:t> </w:t>
      </w:r>
    </w:p>
    <w:p w:rsidR="00CB4081" w:rsidRPr="00E17A69" w:rsidRDefault="00CB4081" w:rsidP="0027742F">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语流快速</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抑扬顿挫</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甜美娇柔</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表达明确</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w:t>
      </w:r>
      <w:r w:rsidRPr="00E17A69">
        <w:rPr>
          <w:rFonts w:ascii="微软雅黑" w:eastAsia="微软雅黑" w:hAnsi="微软雅黑" w:hint="eastAsia"/>
          <w:sz w:val="24"/>
          <w:szCs w:val="24"/>
        </w:rPr>
        <w:t>正确理解爱岗敬业要求的做法是（）。</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在本职岗位上干一辈子</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做事投入、兢兢业业、精益求精</w:t>
      </w:r>
      <w:r w:rsidRPr="00E17A69">
        <w:rPr>
          <w:rFonts w:ascii="微软雅黑" w:eastAsia="微软雅黑" w:hAnsi="微软雅黑"/>
          <w:sz w:val="24"/>
          <w:szCs w:val="24"/>
        </w:rPr>
        <w:t xml:space="preserve"> </w:t>
      </w:r>
      <w:r>
        <w:rPr>
          <w:rFonts w:ascii="微软雅黑" w:eastAsia="微软雅黑" w:hAnsi="微软雅黑"/>
          <w:sz w:val="24"/>
          <w:szCs w:val="24"/>
        </w:rPr>
        <w:t xml:space="preserve">   </w:t>
      </w:r>
    </w:p>
    <w:p w:rsidR="00CB4081" w:rsidRPr="0027742F" w:rsidRDefault="00CB4081" w:rsidP="00E17A69">
      <w:pPr>
        <w:spacing w:line="360" w:lineRule="auto"/>
        <w:rPr>
          <w:rFonts w:ascii="微软雅黑" w:eastAsia="微软雅黑" w:hAnsi="微软雅黑"/>
          <w:color w:val="000000"/>
          <w:spacing w:val="-10"/>
          <w:sz w:val="24"/>
          <w:szCs w:val="24"/>
        </w:rPr>
      </w:pPr>
      <w:r w:rsidRPr="00E17A69">
        <w:rPr>
          <w:rFonts w:ascii="微软雅黑" w:eastAsia="微软雅黑" w:hAnsi="微软雅黑"/>
          <w:color w:val="000000"/>
          <w:sz w:val="24"/>
          <w:szCs w:val="24"/>
        </w:rPr>
        <w:t>C.</w:t>
      </w:r>
      <w:r w:rsidRPr="00E17A69">
        <w:rPr>
          <w:rFonts w:ascii="微软雅黑" w:eastAsia="微软雅黑" w:hAnsi="微软雅黑" w:hint="eastAsia"/>
          <w:color w:val="000000"/>
          <w:spacing w:val="-10"/>
          <w:sz w:val="24"/>
          <w:szCs w:val="24"/>
        </w:rPr>
        <w:t>干半天玩半天</w:t>
      </w:r>
      <w:r>
        <w:rPr>
          <w:rFonts w:ascii="微软雅黑" w:eastAsia="微软雅黑" w:hAnsi="微软雅黑"/>
          <w:color w:val="000000"/>
          <w:spacing w:val="-10"/>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当一天和尚撞一天钟</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w:t>
      </w:r>
      <w:r w:rsidRPr="00E17A69">
        <w:rPr>
          <w:rFonts w:ascii="微软雅黑" w:eastAsia="微软雅黑" w:hAnsi="微软雅黑" w:hint="eastAsia"/>
          <w:sz w:val="24"/>
          <w:szCs w:val="24"/>
        </w:rPr>
        <w:t>关于从业人员的仪表，在相关做法中正确的是（）。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发式新潮</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鞋袜搭配合理</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服装面料讲究档次</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饰品时尚</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w:t>
      </w:r>
      <w:r w:rsidRPr="00E17A69">
        <w:rPr>
          <w:rFonts w:ascii="微软雅黑" w:eastAsia="微软雅黑" w:hAnsi="微软雅黑" w:hint="eastAsia"/>
          <w:sz w:val="24"/>
          <w:szCs w:val="24"/>
        </w:rPr>
        <w:t>关于金钱，从业人员应该树立的正确态度是（）。</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只要是不违法的钱，就要大胆赚取</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什么赚钱，就干什么，无利不干</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首先要看所赚的钱是否合乎道义</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君子喻于义，小人喻于利</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（二）多项选择题（第</w:t>
      </w:r>
      <w:r w:rsidRPr="00E17A69">
        <w:rPr>
          <w:rFonts w:ascii="微软雅黑" w:eastAsia="微软雅黑" w:hAnsi="微软雅黑"/>
          <w:sz w:val="24"/>
          <w:szCs w:val="24"/>
        </w:rPr>
        <w:t>9</w:t>
      </w:r>
      <w:r w:rsidRPr="00E17A69">
        <w:rPr>
          <w:rFonts w:ascii="微软雅黑" w:eastAsia="微软雅黑" w:hAnsi="微软雅黑" w:hint="eastAsia"/>
          <w:sz w:val="24"/>
          <w:szCs w:val="24"/>
        </w:rPr>
        <w:t>～</w:t>
      </w:r>
      <w:r w:rsidRPr="00E17A69">
        <w:rPr>
          <w:rFonts w:ascii="微软雅黑" w:eastAsia="微软雅黑" w:hAnsi="微软雅黑"/>
          <w:sz w:val="24"/>
          <w:szCs w:val="24"/>
        </w:rPr>
        <w:t>16</w:t>
      </w:r>
      <w:r w:rsidRPr="00E17A69">
        <w:rPr>
          <w:rFonts w:ascii="微软雅黑" w:eastAsia="微软雅黑" w:hAnsi="微软雅黑" w:hint="eastAsia"/>
          <w:sz w:val="24"/>
          <w:szCs w:val="24"/>
        </w:rPr>
        <w:t>题）</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w:t>
      </w:r>
      <w:r w:rsidRPr="00E17A69">
        <w:rPr>
          <w:rFonts w:ascii="微软雅黑" w:eastAsia="微软雅黑" w:hAnsi="微软雅黑" w:hint="eastAsia"/>
          <w:sz w:val="24"/>
          <w:szCs w:val="24"/>
        </w:rPr>
        <w:t>在接待工作中，违反职业规范要求的做法有（）。</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坐在座位上接待顾客</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如果没有顾客，即可看看书、读读报纸</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有顾客曲解、委屈自己，要带着顾客去找经理评理</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顾客打听某事，恰巧自己不知道，要明确告诉顾客“不知道，问别人吧”</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10.</w:t>
      </w:r>
      <w:r w:rsidRPr="00E17A69">
        <w:rPr>
          <w:rFonts w:ascii="微软雅黑" w:eastAsia="微软雅黑" w:hAnsi="微软雅黑" w:hint="eastAsia"/>
          <w:sz w:val="24"/>
          <w:szCs w:val="24"/>
        </w:rPr>
        <w:t>企业职工与领导之间建立和谐关系，错误的观念和做法有（）。</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双方是相互支持的关系，要以互助互利推动和谐</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领导处于强势地位，职工处于被管制地位，各安其位才能建立和谐</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由于职工与领导在人格上不平等，只有认同不平等，才能维持和谐</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员工要坚持原则，敢于当面指陈领导的错误，以正义促和谐</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11.</w:t>
      </w:r>
      <w:r w:rsidRPr="00E17A69">
        <w:rPr>
          <w:rFonts w:ascii="微软雅黑" w:eastAsia="微软雅黑" w:hAnsi="微软雅黑" w:hint="eastAsia"/>
          <w:sz w:val="24"/>
          <w:szCs w:val="24"/>
        </w:rPr>
        <w:t>俗话说，人无笑脸莫开店。这句话的意义在于（）。</w:t>
      </w:r>
      <w:r w:rsidRPr="00E17A69">
        <w:rPr>
          <w:rFonts w:ascii="微软雅黑" w:eastAsia="微软雅黑" w:hAnsi="微软雅黑"/>
          <w:sz w:val="24"/>
          <w:szCs w:val="24"/>
        </w:rPr>
        <w:t> </w:t>
      </w:r>
    </w:p>
    <w:p w:rsidR="00CB4081" w:rsidRPr="00E17A69" w:rsidRDefault="00CB4081" w:rsidP="00953BA5">
      <w:pPr>
        <w:spacing w:line="360" w:lineRule="auto"/>
        <w:ind w:firstLineChars="100" w:firstLine="31680"/>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微笑待客有助于树立企业形象</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顾客不高兴的时候，店家要关门谢客</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店家心情不好的时候，不宜开张</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文明礼貌对搞好生意至关重要</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12.</w:t>
      </w:r>
      <w:r w:rsidRPr="00E17A69">
        <w:rPr>
          <w:rFonts w:ascii="微软雅黑" w:eastAsia="微软雅黑" w:hAnsi="微软雅黑" w:hint="eastAsia"/>
          <w:sz w:val="24"/>
          <w:szCs w:val="24"/>
        </w:rPr>
        <w:t>关于爱岗敬业，正确的说法有（）。</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只要工资待遇好，没有人不爱岗敬业</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倡导员工爱岗敬业，是赚取员工价值的温柔手段</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爱岗敬业本质上体现为做工作要用心、要负责任</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D.</w:t>
      </w:r>
      <w:r w:rsidRPr="00E17A69">
        <w:rPr>
          <w:rFonts w:ascii="微软雅黑" w:eastAsia="微软雅黑" w:hAnsi="微软雅黑" w:hint="eastAsia"/>
          <w:sz w:val="24"/>
          <w:szCs w:val="24"/>
        </w:rPr>
        <w:t>干一行，爱一行，专一行</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13.</w:t>
      </w:r>
      <w:r w:rsidRPr="00E17A69">
        <w:rPr>
          <w:rFonts w:ascii="微软雅黑" w:eastAsia="微软雅黑" w:hAnsi="微软雅黑" w:hint="eastAsia"/>
          <w:sz w:val="24"/>
          <w:szCs w:val="24"/>
        </w:rPr>
        <w:t>符合节俭要求的有（）。</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公司领导为给顾客留下深刻印象，隆重招待对方</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某公司规定，员工换手套，只能坏一只换一只</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某公司要求员工纸张两面都要用</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某公司为节约时间，规定员工上厕所时间不能超过</w:t>
      </w:r>
      <w:r w:rsidRPr="00E17A69">
        <w:rPr>
          <w:rFonts w:ascii="微软雅黑" w:eastAsia="微软雅黑" w:hAnsi="微软雅黑"/>
          <w:sz w:val="24"/>
          <w:szCs w:val="24"/>
        </w:rPr>
        <w:t>15</w:t>
      </w:r>
      <w:r w:rsidRPr="00E17A69">
        <w:rPr>
          <w:rFonts w:ascii="微软雅黑" w:eastAsia="微软雅黑" w:hAnsi="微软雅黑" w:hint="eastAsia"/>
          <w:sz w:val="24"/>
          <w:szCs w:val="24"/>
        </w:rPr>
        <w:t>分钟</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14.</w:t>
      </w:r>
      <w:r w:rsidRPr="00E17A69">
        <w:rPr>
          <w:rFonts w:ascii="微软雅黑" w:eastAsia="微软雅黑" w:hAnsi="微软雅黑" w:hint="eastAsia"/>
          <w:sz w:val="24"/>
          <w:szCs w:val="24"/>
        </w:rPr>
        <w:t>违背办事公道要求的做法有（）。</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火车站开设学生售票窗口</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员工甲跑到乙的办公室打架，公司对甲乙给予同样严厉的处罚</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丙与丁工种、工作效率及来公司时间均相同，公司给丙的工资比丁高</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D.</w:t>
      </w:r>
      <w:r w:rsidRPr="00E17A69">
        <w:rPr>
          <w:rFonts w:ascii="微软雅黑" w:eastAsia="微软雅黑" w:hAnsi="微软雅黑" w:hint="eastAsia"/>
          <w:sz w:val="24"/>
          <w:szCs w:val="24"/>
        </w:rPr>
        <w:t>某中学招收特长生，没有特长的学生不予招录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15.</w:t>
      </w:r>
      <w:r w:rsidRPr="00E17A69">
        <w:rPr>
          <w:rFonts w:ascii="微软雅黑" w:eastAsia="微软雅黑" w:hAnsi="微软雅黑" w:hint="eastAsia"/>
          <w:sz w:val="24"/>
          <w:szCs w:val="24"/>
        </w:rPr>
        <w:t>遵守信用的做法有（）。</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无论做出的承诺对错，都要兑现</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表里如一，言行一致</w:t>
      </w:r>
      <w:r w:rsidRPr="00E17A69">
        <w:rPr>
          <w:rFonts w:ascii="微软雅黑" w:eastAsia="微软雅黑" w:hAnsi="微软雅黑"/>
          <w:sz w:val="24"/>
          <w:szCs w:val="24"/>
        </w:rPr>
        <w:t> C.</w:t>
      </w:r>
      <w:r w:rsidRPr="00E17A69">
        <w:rPr>
          <w:rFonts w:ascii="微软雅黑" w:eastAsia="微软雅黑" w:hAnsi="微软雅黑" w:hint="eastAsia"/>
          <w:sz w:val="24"/>
          <w:szCs w:val="24"/>
        </w:rPr>
        <w:t>遵纪守法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朋友相交，两肋插刀</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16.</w:t>
      </w:r>
      <w:r w:rsidRPr="00E17A69">
        <w:rPr>
          <w:rFonts w:ascii="微软雅黑" w:eastAsia="微软雅黑" w:hAnsi="微软雅黑" w:hint="eastAsia"/>
          <w:sz w:val="24"/>
          <w:szCs w:val="24"/>
        </w:rPr>
        <w:t>关于创新，正确的说法有（）。</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创新是企业发展的动力</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创新是实质性的发明创造，它反对和排斥标新立异</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创新包括制度创新、机制创新、技术创新，但不包括思想创新</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创新是一个民族的灵魂</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二、职业道德个人表现部分（第</w:t>
      </w:r>
      <w:r w:rsidRPr="00E17A69">
        <w:rPr>
          <w:rFonts w:ascii="微软雅黑" w:eastAsia="微软雅黑" w:hAnsi="微软雅黑"/>
          <w:sz w:val="24"/>
          <w:szCs w:val="24"/>
        </w:rPr>
        <w:t>17</w:t>
      </w:r>
      <w:r w:rsidRPr="00E17A69">
        <w:rPr>
          <w:rFonts w:ascii="微软雅黑" w:eastAsia="微软雅黑" w:hAnsi="微软雅黑" w:hint="eastAsia"/>
          <w:sz w:val="24"/>
          <w:szCs w:val="24"/>
        </w:rPr>
        <w:t>～</w:t>
      </w:r>
      <w:r w:rsidRPr="00E17A69">
        <w:rPr>
          <w:rFonts w:ascii="微软雅黑" w:eastAsia="微软雅黑" w:hAnsi="微软雅黑"/>
          <w:sz w:val="24"/>
          <w:szCs w:val="24"/>
        </w:rPr>
        <w:t>25</w:t>
      </w:r>
      <w:r w:rsidRPr="00E17A69">
        <w:rPr>
          <w:rFonts w:ascii="微软雅黑" w:eastAsia="微软雅黑" w:hAnsi="微软雅黑" w:hint="eastAsia"/>
          <w:sz w:val="24"/>
          <w:szCs w:val="24"/>
        </w:rPr>
        <w:t>题）</w:t>
      </w:r>
      <w:r w:rsidRPr="00E17A69">
        <w:rPr>
          <w:rFonts w:ascii="微软雅黑" w:eastAsia="微软雅黑" w:hAnsi="微软雅黑"/>
          <w:sz w:val="24"/>
          <w:szCs w:val="24"/>
        </w:rPr>
        <w:t> </w:t>
      </w:r>
      <w:r w:rsidRPr="00E17A69">
        <w:rPr>
          <w:rFonts w:ascii="微软雅黑" w:eastAsia="微软雅黑" w:hAnsi="微软雅黑" w:hint="eastAsia"/>
          <w:sz w:val="24"/>
          <w:szCs w:val="24"/>
        </w:rPr>
        <w:t>答题指导：</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◆该部分均为选择题，每题均有四个备选项，您只能根据自己的实际状况选择其中一个选项作为您的答案。</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◆请在答题卡上将所选择答案的相应字母涂黑。</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17.</w:t>
      </w:r>
      <w:r w:rsidRPr="00E17A69">
        <w:rPr>
          <w:rFonts w:ascii="微软雅黑" w:eastAsia="微软雅黑" w:hAnsi="微软雅黑" w:hint="eastAsia"/>
          <w:sz w:val="24"/>
          <w:szCs w:val="24"/>
        </w:rPr>
        <w:t>假如你是某国际著名公司的一名营销员，公司严格禁止采取商业贿赂如回扣等方式扩大销售，而你已经连续三个月没有完成公司规定的基本销售任务，面临被“炒鱿鱼”的危险，你会（）。</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根据目前处境，只得采取给回扣的办法完成任务了</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B.</w:t>
      </w:r>
      <w:r w:rsidRPr="00E17A69">
        <w:rPr>
          <w:rFonts w:ascii="微软雅黑" w:eastAsia="微软雅黑" w:hAnsi="微软雅黑" w:hint="eastAsia"/>
          <w:sz w:val="24"/>
          <w:szCs w:val="24"/>
        </w:rPr>
        <w:t>向公司同事讨教成功经验</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找同学、朋友帮助，多方努力</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向公司有关领导说明规定制定得不合理</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18.</w:t>
      </w:r>
      <w:r w:rsidRPr="00E17A69">
        <w:rPr>
          <w:rFonts w:ascii="微软雅黑" w:eastAsia="微软雅黑" w:hAnsi="微软雅黑" w:hint="eastAsia"/>
          <w:sz w:val="24"/>
          <w:szCs w:val="24"/>
        </w:rPr>
        <w:t>夏日夜晚，社区举办自娱自乐的歌唱活动，你的邻居点名要你给大家唱一曲，你觉得自己唱的比别人差，这时你会（）。</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感觉不好意思，赶紧溜走</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心想晚上光线不足，唱不好没关系，大家也看不清楚</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借口自己今天生病，无法唱</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心想，反正是自娱自乐，尽力唱就是了</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19.</w:t>
      </w:r>
      <w:r w:rsidRPr="00E17A69">
        <w:rPr>
          <w:rFonts w:ascii="微软雅黑" w:eastAsia="微软雅黑" w:hAnsi="微软雅黑" w:hint="eastAsia"/>
          <w:sz w:val="24"/>
          <w:szCs w:val="24"/>
        </w:rPr>
        <w:t>你远在外地休假，老板通知你马上返回，说有要事，你的假期还没有休完，老板也没有说你回去上班算不算加班，但根据以往的情况，你不会拿到加班费。另外，你估计车票、飞机票也很难买到。这时你会（）。</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告诉老板，自己可能无法按时返回，因为车票、机票都不好买</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委婉告诉老板，自己的假期没休完，可以回去，但要算加班</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告诉老板，现在就往单位赶，但何时能够到达不得而知</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告诉老板，自己没有休完的假期给留着，下次补偿</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20.</w:t>
      </w:r>
      <w:r w:rsidRPr="00E17A69">
        <w:rPr>
          <w:rFonts w:ascii="微软雅黑" w:eastAsia="微软雅黑" w:hAnsi="微软雅黑" w:hint="eastAsia"/>
          <w:sz w:val="24"/>
          <w:szCs w:val="24"/>
        </w:rPr>
        <w:t>张大妈看周围的老人退休无事，便组织他们扭秧歌、唱京剧，甚至走起了模特步。结果几天下来，由于准备活动不充分，几位老人不是崴了脚，就是扭了腰。老人们的子女不干了，纷纷指责张大妈多管闲事，并要她负责医药费。你的看法是（）。</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张大妈组织这帮老人活动，纯粹是自寻烦恼</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张大妈作为组织者，要承担一定比例的医药费</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社区居委会的人负责承担受伤老人们的医药费</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社区的老人们应该感谢张大妈</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21.</w:t>
      </w:r>
      <w:r w:rsidRPr="00E17A69">
        <w:rPr>
          <w:rFonts w:ascii="微软雅黑" w:eastAsia="微软雅黑" w:hAnsi="微软雅黑" w:hint="eastAsia"/>
          <w:sz w:val="24"/>
          <w:szCs w:val="24"/>
        </w:rPr>
        <w:t>假如你辛苦攒钱买了一辆小汽车，但是当你开车上路时，你才发现道路拥堵、无处停车，高速公路设置了许多限速标志，根本享受不到开车的乐趣，你会（）。</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卖掉小汽车，哪怕亏点本</w:t>
      </w:r>
      <w:r w:rsidRPr="00E17A69">
        <w:rPr>
          <w:rFonts w:ascii="微软雅黑" w:eastAsia="微软雅黑" w:hAnsi="微软雅黑"/>
          <w:sz w:val="24"/>
          <w:szCs w:val="24"/>
        </w:rPr>
        <w:t> </w:t>
      </w:r>
    </w:p>
    <w:p w:rsidR="00CB4081" w:rsidRPr="0027742F"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依旧采取原来的方式出行，如骑自行车或者坐公交车</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埋怨公路修得不宽，责备开车限制过多</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D.</w:t>
      </w:r>
      <w:r w:rsidRPr="00E17A69">
        <w:rPr>
          <w:rFonts w:ascii="微软雅黑" w:eastAsia="微软雅黑" w:hAnsi="微软雅黑" w:hint="eastAsia"/>
          <w:sz w:val="24"/>
          <w:szCs w:val="24"/>
        </w:rPr>
        <w:t>将就开着，至少可以遮风避雨</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22.</w:t>
      </w:r>
      <w:r w:rsidRPr="00E17A69">
        <w:rPr>
          <w:rFonts w:ascii="微软雅黑" w:eastAsia="微软雅黑" w:hAnsi="微软雅黑" w:hint="eastAsia"/>
          <w:sz w:val="24"/>
          <w:szCs w:val="24"/>
        </w:rPr>
        <w:t>假如你是一名普通的打工仔，看到老板生意红火，赚了很多钱，而自己每月只是收入那么有限的一点钱，你会（）。</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努力工作，争取有朝一日自己也当老板</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认为老板的钱都是像自己这样的打工仔给他赚的</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感觉老板抠门，准备有机会时换一个工作</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D.</w:t>
      </w:r>
      <w:r w:rsidRPr="00E17A69">
        <w:rPr>
          <w:rFonts w:ascii="微软雅黑" w:eastAsia="微软雅黑" w:hAnsi="微软雅黑" w:hint="eastAsia"/>
          <w:sz w:val="24"/>
          <w:szCs w:val="24"/>
        </w:rPr>
        <w:t>和几个同事商议，要求老板增加工资</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23.</w:t>
      </w:r>
      <w:r w:rsidRPr="00E17A69">
        <w:rPr>
          <w:rFonts w:ascii="微软雅黑" w:eastAsia="微软雅黑" w:hAnsi="微软雅黑" w:hint="eastAsia"/>
          <w:sz w:val="24"/>
          <w:szCs w:val="24"/>
        </w:rPr>
        <w:t>单位的工作紧张忙碌，你通常的感觉是（）。</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郁闷</w:t>
      </w:r>
      <w:r w:rsidRPr="00E17A69">
        <w:rPr>
          <w:rFonts w:ascii="微软雅黑" w:eastAsia="微软雅黑" w:hAnsi="微软雅黑"/>
          <w:sz w:val="24"/>
          <w:szCs w:val="24"/>
        </w:rPr>
        <w:t> B.</w:t>
      </w:r>
      <w:r w:rsidRPr="00E17A69">
        <w:rPr>
          <w:rFonts w:ascii="微软雅黑" w:eastAsia="微软雅黑" w:hAnsi="微软雅黑" w:hint="eastAsia"/>
          <w:sz w:val="24"/>
          <w:szCs w:val="24"/>
        </w:rPr>
        <w:t>压力大</w:t>
      </w:r>
      <w:r w:rsidRPr="00E17A69">
        <w:rPr>
          <w:rFonts w:ascii="微软雅黑" w:eastAsia="微软雅黑" w:hAnsi="微软雅黑"/>
          <w:sz w:val="24"/>
          <w:szCs w:val="24"/>
        </w:rPr>
        <w:t> C.</w:t>
      </w:r>
      <w:r w:rsidRPr="00E17A69">
        <w:rPr>
          <w:rFonts w:ascii="微软雅黑" w:eastAsia="微软雅黑" w:hAnsi="微软雅黑" w:hint="eastAsia"/>
          <w:sz w:val="24"/>
          <w:szCs w:val="24"/>
        </w:rPr>
        <w:t>比较充实</w:t>
      </w:r>
      <w:r w:rsidRPr="00E17A69">
        <w:rPr>
          <w:rFonts w:ascii="微软雅黑" w:eastAsia="微软雅黑" w:hAnsi="微软雅黑"/>
          <w:sz w:val="24"/>
          <w:szCs w:val="24"/>
        </w:rPr>
        <w:t> D.</w:t>
      </w:r>
      <w:r w:rsidRPr="00E17A69">
        <w:rPr>
          <w:rFonts w:ascii="微软雅黑" w:eastAsia="微软雅黑" w:hAnsi="微软雅黑" w:hint="eastAsia"/>
          <w:sz w:val="24"/>
          <w:szCs w:val="24"/>
        </w:rPr>
        <w:t>兴奋</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24.</w:t>
      </w:r>
      <w:r w:rsidRPr="00E17A69">
        <w:rPr>
          <w:rFonts w:ascii="微软雅黑" w:eastAsia="微软雅黑" w:hAnsi="微软雅黑" w:hint="eastAsia"/>
          <w:sz w:val="24"/>
          <w:szCs w:val="24"/>
        </w:rPr>
        <w:t>你对法律的感受是（）。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不犯法，不必关心法律</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法网恢恢，疏而不漏</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法不责众</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法只管老百姓</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25.</w:t>
      </w:r>
      <w:r w:rsidRPr="00E17A69">
        <w:rPr>
          <w:rFonts w:ascii="微软雅黑" w:eastAsia="微软雅黑" w:hAnsi="微软雅黑" w:hint="eastAsia"/>
          <w:sz w:val="24"/>
          <w:szCs w:val="24"/>
        </w:rPr>
        <w:t>三年前，在朋友的劝说下，你贷款买了一套房子，为此，你承受了巨大的经济压力，但现在房价已经涨了许多。对此，你的感受是（）。</w:t>
      </w:r>
      <w:r>
        <w:rPr>
          <w:rFonts w:ascii="微软雅黑" w:eastAsia="微软雅黑" w:hAnsi="微软雅黑"/>
          <w:sz w:val="24"/>
          <w:szCs w:val="24"/>
        </w:rPr>
        <w:t xml:space="preserve">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感谢朋友</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自己的运气还不错</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当时要是多买一套就更好了</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没多买房，感觉吃亏大了</w:t>
      </w:r>
      <w:r w:rsidRPr="00E17A69">
        <w:rPr>
          <w:rFonts w:ascii="微软雅黑" w:eastAsia="微软雅黑" w:hAnsi="微软雅黑"/>
          <w:sz w:val="24"/>
          <w:szCs w:val="24"/>
        </w:rPr>
        <w:t> </w:t>
      </w:r>
    </w:p>
    <w:p w:rsidR="00CB4081" w:rsidRPr="00E17A69" w:rsidRDefault="00CB4081" w:rsidP="00E17A69">
      <w:pPr>
        <w:spacing w:line="360" w:lineRule="auto"/>
        <w:jc w:val="center"/>
        <w:rPr>
          <w:rFonts w:ascii="微软雅黑" w:eastAsia="微软雅黑" w:hAnsi="微软雅黑"/>
          <w:sz w:val="24"/>
          <w:szCs w:val="24"/>
        </w:rPr>
      </w:pPr>
      <w:r w:rsidRPr="00E17A69">
        <w:rPr>
          <w:rFonts w:ascii="微软雅黑" w:eastAsia="微软雅黑" w:hAnsi="微软雅黑" w:hint="eastAsia"/>
          <w:sz w:val="24"/>
          <w:szCs w:val="24"/>
        </w:rPr>
        <w:t>第二部分</w:t>
      </w:r>
      <w:r w:rsidRPr="00E17A69">
        <w:rPr>
          <w:rFonts w:ascii="微软雅黑" w:eastAsia="微软雅黑" w:hAnsi="微软雅黑"/>
          <w:sz w:val="24"/>
          <w:szCs w:val="24"/>
        </w:rPr>
        <w:t>   </w:t>
      </w:r>
      <w:r w:rsidRPr="00E17A69">
        <w:rPr>
          <w:rFonts w:ascii="微软雅黑" w:eastAsia="微软雅黑" w:hAnsi="微软雅黑" w:hint="eastAsia"/>
          <w:sz w:val="24"/>
          <w:szCs w:val="24"/>
        </w:rPr>
        <w:t>理论知识</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一、单项选择题（第</w:t>
      </w:r>
      <w:r w:rsidRPr="00E17A69">
        <w:rPr>
          <w:rFonts w:ascii="微软雅黑" w:eastAsia="微软雅黑" w:hAnsi="微软雅黑"/>
          <w:sz w:val="24"/>
          <w:szCs w:val="24"/>
        </w:rPr>
        <w:t>26</w:t>
      </w:r>
      <w:r w:rsidRPr="00E17A69">
        <w:rPr>
          <w:rFonts w:ascii="微软雅黑" w:eastAsia="微软雅黑" w:hAnsi="微软雅黑" w:hint="eastAsia"/>
          <w:sz w:val="24"/>
          <w:szCs w:val="24"/>
        </w:rPr>
        <w:t>～</w:t>
      </w:r>
      <w:r w:rsidRPr="00E17A69">
        <w:rPr>
          <w:rFonts w:ascii="微软雅黑" w:eastAsia="微软雅黑" w:hAnsi="微软雅黑"/>
          <w:sz w:val="24"/>
          <w:szCs w:val="24"/>
        </w:rPr>
        <w:t>85</w:t>
      </w:r>
      <w:r w:rsidRPr="00E17A69">
        <w:rPr>
          <w:rFonts w:ascii="微软雅黑" w:eastAsia="微软雅黑" w:hAnsi="微软雅黑" w:hint="eastAsia"/>
          <w:sz w:val="24"/>
          <w:szCs w:val="24"/>
        </w:rPr>
        <w:t>题，每题</w:t>
      </w:r>
      <w:r w:rsidRPr="00E17A69">
        <w:rPr>
          <w:rFonts w:ascii="微软雅黑" w:eastAsia="微软雅黑" w:hAnsi="微软雅黑"/>
          <w:sz w:val="24"/>
          <w:szCs w:val="24"/>
        </w:rPr>
        <w:t>1</w:t>
      </w:r>
      <w:r w:rsidRPr="00E17A69">
        <w:rPr>
          <w:rFonts w:ascii="微软雅黑" w:eastAsia="微软雅黑" w:hAnsi="微软雅黑" w:hint="eastAsia"/>
          <w:sz w:val="24"/>
          <w:szCs w:val="24"/>
        </w:rPr>
        <w:t>分，共</w:t>
      </w:r>
      <w:r w:rsidRPr="00E17A69">
        <w:rPr>
          <w:rFonts w:ascii="微软雅黑" w:eastAsia="微软雅黑" w:hAnsi="微软雅黑"/>
          <w:sz w:val="24"/>
          <w:szCs w:val="24"/>
        </w:rPr>
        <w:t>60</w:t>
      </w:r>
      <w:r w:rsidRPr="00E17A69">
        <w:rPr>
          <w:rFonts w:ascii="微软雅黑" w:eastAsia="微软雅黑" w:hAnsi="微软雅黑" w:hint="eastAsia"/>
          <w:sz w:val="24"/>
          <w:szCs w:val="24"/>
        </w:rPr>
        <w:t>分。每小题只有一个最恰当的答案，请在答题卡上将所选答案的相应字母涂黑）</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26.</w:t>
      </w:r>
      <w:r w:rsidRPr="00E17A69">
        <w:rPr>
          <w:rFonts w:ascii="微软雅黑" w:eastAsia="微软雅黑" w:hAnsi="微软雅黑" w:hint="eastAsia"/>
          <w:sz w:val="24"/>
          <w:szCs w:val="24"/>
        </w:rPr>
        <w:t>以下关于就业的说法，不正确的是（）。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就业主体可能无就业要求</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就业者所从事的劳动是有酬劳动</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就业主体必须有劳动能力</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就业者所参加的劳动属于社会劳动</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27.</w:t>
      </w:r>
      <w:r w:rsidRPr="00E17A69">
        <w:rPr>
          <w:rFonts w:ascii="微软雅黑" w:eastAsia="微软雅黑" w:hAnsi="微软雅黑" w:hint="eastAsia"/>
          <w:sz w:val="24"/>
          <w:szCs w:val="24"/>
        </w:rPr>
        <w:t>（）是政府通过调节利率来调节总需求水平，以促进充分就业、稳定物价和经济增长的一种宏观经济管理对策。</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财政政策</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货币政策</w:t>
      </w:r>
      <w:r>
        <w:rPr>
          <w:rFonts w:ascii="微软雅黑" w:eastAsia="微软雅黑" w:hAnsi="微软雅黑"/>
          <w:sz w:val="24"/>
          <w:szCs w:val="24"/>
        </w:rPr>
        <w:t xml:space="preserve">  </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金融政策</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收入政策</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28.</w:t>
      </w:r>
      <w:r w:rsidRPr="00E17A69">
        <w:rPr>
          <w:rFonts w:ascii="微软雅黑" w:eastAsia="微软雅黑" w:hAnsi="微软雅黑" w:hint="eastAsia"/>
          <w:sz w:val="24"/>
          <w:szCs w:val="24"/>
        </w:rPr>
        <w:t>（）是指劳动法的各项具体劳动法律制度的构成和相互关系。</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劳动法的体系</w:t>
      </w:r>
      <w:r w:rsidRPr="00E17A69">
        <w:rPr>
          <w:rFonts w:ascii="微软雅黑" w:eastAsia="微软雅黑" w:hAnsi="微软雅黑"/>
          <w:sz w:val="24"/>
          <w:szCs w:val="24"/>
        </w:rPr>
        <w:t xml:space="preserve"> </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劳动法的渊源</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劳动法的原则</w:t>
      </w:r>
      <w:r w:rsidRPr="00E17A69">
        <w:rPr>
          <w:rFonts w:ascii="微软雅黑" w:eastAsia="微软雅黑" w:hAnsi="微软雅黑"/>
          <w:sz w:val="24"/>
          <w:szCs w:val="24"/>
        </w:rPr>
        <w:t xml:space="preserve"> </w:t>
      </w:r>
      <w:r>
        <w:rPr>
          <w:rFonts w:ascii="微软雅黑" w:eastAsia="微软雅黑" w:hAnsi="微软雅黑"/>
          <w:sz w:val="24"/>
          <w:szCs w:val="24"/>
        </w:rPr>
        <w:t xml:space="preserve"> </w:t>
      </w:r>
      <w:r w:rsidRPr="00E17A69">
        <w:rPr>
          <w:rFonts w:ascii="微软雅黑" w:eastAsia="微软雅黑" w:hAnsi="微软雅黑"/>
          <w:color w:val="000000"/>
          <w:sz w:val="24"/>
          <w:szCs w:val="24"/>
        </w:rPr>
        <w:t>D.</w:t>
      </w:r>
      <w:r w:rsidRPr="00E17A69">
        <w:rPr>
          <w:rFonts w:ascii="微软雅黑" w:eastAsia="微软雅黑" w:hAnsi="微软雅黑" w:hint="eastAsia"/>
          <w:color w:val="000000"/>
          <w:spacing w:val="-10"/>
          <w:sz w:val="24"/>
          <w:szCs w:val="24"/>
        </w:rPr>
        <w:t>劳动法的内容</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29.</w:t>
      </w:r>
      <w:r w:rsidRPr="00E17A69">
        <w:rPr>
          <w:rFonts w:ascii="微软雅黑" w:eastAsia="微软雅黑" w:hAnsi="微软雅黑" w:hint="eastAsia"/>
          <w:color w:val="000000"/>
          <w:spacing w:val="-13"/>
        </w:rPr>
        <w:t>以下关于劳动法的监督检查制度的说法，不正确的是（）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1"/>
        </w:rPr>
        <w:t>它规定了劳动合同关系的调整规则</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B.</w:t>
      </w:r>
      <w:r w:rsidRPr="00E17A69">
        <w:rPr>
          <w:rFonts w:ascii="微软雅黑" w:eastAsia="微软雅黑" w:hAnsi="微软雅黑" w:hint="eastAsia"/>
          <w:color w:val="000000"/>
          <w:spacing w:val="-12"/>
        </w:rPr>
        <w:t>它是实施劳动监督检查的职权划分和行为规则</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C.</w:t>
      </w:r>
      <w:r w:rsidRPr="00E17A69">
        <w:rPr>
          <w:rFonts w:ascii="微软雅黑" w:eastAsia="微软雅黑" w:hAnsi="微软雅黑" w:hint="eastAsia"/>
          <w:color w:val="000000"/>
          <w:spacing w:val="-12"/>
        </w:rPr>
        <w:t>它规定了以何种手段实现和保证各项劳动法律制度的实施</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D.</w:t>
      </w:r>
      <w:r w:rsidRPr="00E17A69">
        <w:rPr>
          <w:rFonts w:ascii="微软雅黑" w:eastAsia="微软雅黑" w:hAnsi="微软雅黑" w:hint="eastAsia"/>
          <w:color w:val="000000"/>
          <w:spacing w:val="-12"/>
        </w:rPr>
        <w:t>各项劳动法律制度的范围与劳动监督检查制度的范围是一致的</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30.</w:t>
      </w:r>
      <w:r w:rsidRPr="00E17A69">
        <w:rPr>
          <w:rFonts w:ascii="微软雅黑" w:eastAsia="微软雅黑" w:hAnsi="微软雅黑" w:hint="eastAsia"/>
          <w:color w:val="000000"/>
          <w:spacing w:val="-13"/>
        </w:rPr>
        <w:t>顾客力量分析是企业特定经营环境分析的重要内容，不包括（）的分析。</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1"/>
        </w:rPr>
        <w:t>顾客消费承受能力</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B.</w:t>
      </w:r>
      <w:r w:rsidRPr="00E17A69">
        <w:rPr>
          <w:rFonts w:ascii="微软雅黑" w:eastAsia="微软雅黑" w:hAnsi="微软雅黑" w:hint="eastAsia"/>
          <w:color w:val="000000"/>
          <w:spacing w:val="-10"/>
        </w:rPr>
        <w:t>顾客消费偏好</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C.</w:t>
      </w:r>
      <w:r w:rsidRPr="00E17A69">
        <w:rPr>
          <w:rFonts w:ascii="微软雅黑" w:eastAsia="微软雅黑" w:hAnsi="微软雅黑" w:hint="eastAsia"/>
          <w:color w:val="000000"/>
          <w:spacing w:val="-11"/>
        </w:rPr>
        <w:t>企业产品消费群体</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D.</w:t>
      </w:r>
      <w:r w:rsidRPr="00E17A69">
        <w:rPr>
          <w:rFonts w:ascii="微软雅黑" w:eastAsia="微软雅黑" w:hAnsi="微软雅黑" w:hint="eastAsia"/>
          <w:color w:val="000000"/>
          <w:spacing w:val="-10"/>
        </w:rPr>
        <w:t>顾客购买动机</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31.</w:t>
      </w:r>
      <w:r w:rsidRPr="00E17A69">
        <w:rPr>
          <w:rFonts w:ascii="微软雅黑" w:eastAsia="微软雅黑" w:hAnsi="微软雅黑" w:hint="eastAsia"/>
          <w:color w:val="000000"/>
          <w:spacing w:val="-14"/>
        </w:rPr>
        <w:t>市场按买方的类型可分为消费市场和（）</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9"/>
        </w:rPr>
        <w:t>组织市场</w:t>
      </w:r>
      <w:r>
        <w:rPr>
          <w:rFonts w:ascii="微软雅黑" w:eastAsia="微软雅黑" w:hAnsi="微软雅黑"/>
        </w:rPr>
        <w:t xml:space="preserve">  </w:t>
      </w:r>
      <w:r w:rsidRPr="00E17A69">
        <w:rPr>
          <w:rFonts w:ascii="微软雅黑" w:eastAsia="微软雅黑" w:hAnsi="微软雅黑"/>
        </w:rPr>
        <w:t> </w:t>
      </w:r>
      <w:r>
        <w:rPr>
          <w:rFonts w:ascii="微软雅黑" w:eastAsia="微软雅黑" w:hAnsi="微软雅黑"/>
        </w:rPr>
        <w:t xml:space="preserve">  </w:t>
      </w:r>
      <w:r w:rsidRPr="00E17A69">
        <w:rPr>
          <w:rFonts w:ascii="微软雅黑" w:eastAsia="微软雅黑" w:hAnsi="微软雅黑"/>
          <w:color w:val="000000"/>
        </w:rPr>
        <w:t>B.</w:t>
      </w:r>
      <w:r w:rsidRPr="00E17A69">
        <w:rPr>
          <w:rFonts w:ascii="微软雅黑" w:eastAsia="微软雅黑" w:hAnsi="微软雅黑" w:hint="eastAsia"/>
          <w:color w:val="000000"/>
          <w:spacing w:val="-9"/>
        </w:rPr>
        <w:t>信息市场</w:t>
      </w:r>
      <w:r>
        <w:rPr>
          <w:rFonts w:ascii="微软雅黑" w:eastAsia="微软雅黑" w:hAnsi="微软雅黑"/>
          <w:color w:val="000000"/>
        </w:rPr>
        <w:t xml:space="preserve">    </w:t>
      </w:r>
      <w:r w:rsidRPr="00E17A69">
        <w:rPr>
          <w:rFonts w:ascii="微软雅黑" w:eastAsia="微软雅黑" w:hAnsi="微软雅黑"/>
          <w:color w:val="000000"/>
        </w:rPr>
        <w:t> C.</w:t>
      </w:r>
      <w:r w:rsidRPr="00E17A69">
        <w:rPr>
          <w:rFonts w:ascii="微软雅黑" w:eastAsia="微软雅黑" w:hAnsi="微软雅黑" w:hint="eastAsia"/>
          <w:color w:val="000000"/>
          <w:spacing w:val="-9"/>
        </w:rPr>
        <w:t>服务市场</w:t>
      </w:r>
      <w:r>
        <w:rPr>
          <w:rFonts w:ascii="微软雅黑" w:eastAsia="微软雅黑" w:hAnsi="微软雅黑"/>
          <w:color w:val="000000"/>
        </w:rPr>
        <w:t xml:space="preserve">     </w:t>
      </w:r>
      <w:r w:rsidRPr="00E17A69">
        <w:rPr>
          <w:rFonts w:ascii="微软雅黑" w:eastAsia="微软雅黑" w:hAnsi="微软雅黑"/>
          <w:color w:val="000000"/>
        </w:rPr>
        <w:t> D.</w:t>
      </w:r>
      <w:r w:rsidRPr="00E17A69">
        <w:rPr>
          <w:rFonts w:ascii="微软雅黑" w:eastAsia="微软雅黑" w:hAnsi="微软雅黑" w:hint="eastAsia"/>
          <w:color w:val="000000"/>
          <w:spacing w:val="-9"/>
        </w:rPr>
        <w:t>产品市场</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32.</w:t>
      </w:r>
      <w:r w:rsidRPr="00E17A69">
        <w:rPr>
          <w:rFonts w:ascii="微软雅黑" w:eastAsia="微软雅黑" w:hAnsi="微软雅黑" w:hint="eastAsia"/>
          <w:color w:val="000000"/>
          <w:spacing w:val="-13"/>
        </w:rPr>
        <w:t>企业（）是指企业的声誉、人力、财力和物力。</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A.</w:t>
      </w:r>
      <w:r w:rsidRPr="00E17A69">
        <w:rPr>
          <w:rFonts w:ascii="微软雅黑" w:eastAsia="微软雅黑" w:hAnsi="微软雅黑" w:hint="eastAsia"/>
          <w:color w:val="000000"/>
          <w:spacing w:val="-9"/>
        </w:rPr>
        <w:t>销售能力</w:t>
      </w:r>
      <w:r>
        <w:rPr>
          <w:rFonts w:ascii="微软雅黑" w:eastAsia="微软雅黑" w:hAnsi="微软雅黑"/>
          <w:color w:val="000000"/>
        </w:rPr>
        <w:t xml:space="preserve">    </w:t>
      </w:r>
      <w:r w:rsidRPr="00E17A69">
        <w:rPr>
          <w:rFonts w:ascii="微软雅黑" w:eastAsia="微软雅黑" w:hAnsi="微软雅黑"/>
          <w:color w:val="000000"/>
        </w:rPr>
        <w:t> B.</w:t>
      </w:r>
      <w:r w:rsidRPr="00E17A69">
        <w:rPr>
          <w:rFonts w:ascii="微软雅黑" w:eastAsia="微软雅黑" w:hAnsi="微软雅黑" w:hint="eastAsia"/>
          <w:color w:val="000000"/>
        </w:rPr>
        <w:t>实力</w:t>
      </w:r>
      <w:r>
        <w:rPr>
          <w:rFonts w:ascii="微软雅黑" w:eastAsia="微软雅黑" w:hAnsi="微软雅黑"/>
          <w:color w:val="000000"/>
        </w:rPr>
        <w:t xml:space="preserve">      </w:t>
      </w:r>
      <w:r w:rsidRPr="00E17A69">
        <w:rPr>
          <w:rFonts w:ascii="微软雅黑" w:eastAsia="微软雅黑" w:hAnsi="微软雅黑"/>
          <w:color w:val="000000"/>
        </w:rPr>
        <w:t>C.</w:t>
      </w:r>
      <w:r w:rsidRPr="00E17A69">
        <w:rPr>
          <w:rFonts w:ascii="微软雅黑" w:eastAsia="微软雅黑" w:hAnsi="微软雅黑" w:hint="eastAsia"/>
          <w:color w:val="000000"/>
          <w:spacing w:val="-9"/>
        </w:rPr>
        <w:t>服务能力</w:t>
      </w:r>
      <w:r>
        <w:rPr>
          <w:rFonts w:ascii="微软雅黑" w:eastAsia="微软雅黑" w:hAnsi="微软雅黑"/>
          <w:color w:val="000000"/>
        </w:rPr>
        <w:t xml:space="preserve">       </w:t>
      </w:r>
      <w:r w:rsidRPr="00E17A69">
        <w:rPr>
          <w:rFonts w:ascii="微软雅黑" w:eastAsia="微软雅黑" w:hAnsi="微软雅黑"/>
          <w:color w:val="000000"/>
        </w:rPr>
        <w:t> D.</w:t>
      </w:r>
      <w:r w:rsidRPr="00E17A69">
        <w:rPr>
          <w:rFonts w:ascii="微软雅黑" w:eastAsia="微软雅黑" w:hAnsi="微软雅黑" w:hint="eastAsia"/>
          <w:color w:val="000000"/>
          <w:spacing w:val="-9"/>
        </w:rPr>
        <w:t>控制能力</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33.</w:t>
      </w:r>
      <w:r w:rsidRPr="00E17A69">
        <w:rPr>
          <w:rFonts w:ascii="微软雅黑" w:eastAsia="微软雅黑" w:hAnsi="微软雅黑" w:hint="eastAsia"/>
          <w:color w:val="000000"/>
          <w:spacing w:val="-13"/>
        </w:rPr>
        <w:t>社会学习理论的创始人是（）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3"/>
        </w:rPr>
        <w:t>弗洛姆</w:t>
      </w:r>
      <w:r>
        <w:rPr>
          <w:rFonts w:ascii="微软雅黑" w:eastAsia="微软雅黑" w:hAnsi="微软雅黑"/>
          <w:color w:val="000000"/>
        </w:rPr>
        <w:t xml:space="preserve">     </w:t>
      </w:r>
      <w:r w:rsidRPr="00E17A69">
        <w:rPr>
          <w:rFonts w:ascii="微软雅黑" w:eastAsia="微软雅黑" w:hAnsi="微软雅黑"/>
          <w:color w:val="000000"/>
        </w:rPr>
        <w:t>B.</w:t>
      </w:r>
      <w:r w:rsidRPr="00E17A69">
        <w:rPr>
          <w:rFonts w:ascii="微软雅黑" w:eastAsia="微软雅黑" w:hAnsi="微软雅黑" w:hint="eastAsia"/>
          <w:color w:val="000000"/>
          <w:spacing w:val="-13"/>
        </w:rPr>
        <w:t>桑代克</w:t>
      </w:r>
      <w:r>
        <w:rPr>
          <w:rFonts w:ascii="微软雅黑" w:eastAsia="微软雅黑" w:hAnsi="微软雅黑"/>
          <w:color w:val="000000"/>
        </w:rPr>
        <w:t xml:space="preserve">     </w:t>
      </w:r>
      <w:r w:rsidRPr="00E17A69">
        <w:rPr>
          <w:rFonts w:ascii="微软雅黑" w:eastAsia="微软雅黑" w:hAnsi="微软雅黑"/>
          <w:color w:val="000000"/>
        </w:rPr>
        <w:t>C.</w:t>
      </w:r>
      <w:r w:rsidRPr="00E17A69">
        <w:rPr>
          <w:rFonts w:ascii="微软雅黑" w:eastAsia="微软雅黑" w:hAnsi="微软雅黑" w:hint="eastAsia"/>
          <w:color w:val="000000"/>
          <w:spacing w:val="-13"/>
        </w:rPr>
        <w:t>班杜拉</w:t>
      </w:r>
      <w:r>
        <w:rPr>
          <w:rFonts w:ascii="微软雅黑" w:eastAsia="微软雅黑" w:hAnsi="微软雅黑"/>
          <w:color w:val="000000"/>
        </w:rPr>
        <w:t xml:space="preserve">       </w:t>
      </w:r>
      <w:r w:rsidRPr="00E17A69">
        <w:rPr>
          <w:rFonts w:ascii="微软雅黑" w:eastAsia="微软雅黑" w:hAnsi="微软雅黑"/>
          <w:color w:val="000000"/>
        </w:rPr>
        <w:t>D.</w:t>
      </w:r>
      <w:r w:rsidRPr="00E17A69">
        <w:rPr>
          <w:rFonts w:ascii="微软雅黑" w:eastAsia="微软雅黑" w:hAnsi="微软雅黑" w:hint="eastAsia"/>
          <w:color w:val="000000"/>
          <w:spacing w:val="-9"/>
        </w:rPr>
        <w:t>莱文泽尔</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34.</w:t>
      </w:r>
      <w:r w:rsidRPr="00E17A69">
        <w:rPr>
          <w:rFonts w:ascii="微软雅黑" w:eastAsia="微软雅黑" w:hAnsi="微软雅黑" w:hint="eastAsia"/>
          <w:color w:val="000000"/>
          <w:spacing w:val="-13"/>
        </w:rPr>
        <w:t>（）把下属作为权变的变量，即认为下属的成熟水平是选择领导风格的依赖条件。</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A.</w:t>
      </w:r>
      <w:r w:rsidRPr="00E17A69">
        <w:rPr>
          <w:rFonts w:ascii="微软雅黑" w:eastAsia="微软雅黑" w:hAnsi="微软雅黑" w:hint="eastAsia"/>
          <w:color w:val="000000"/>
          <w:spacing w:val="-13"/>
        </w:rPr>
        <w:t>领导者参与模型</w:t>
      </w:r>
      <w:r>
        <w:rPr>
          <w:rFonts w:ascii="微软雅黑" w:eastAsia="微软雅黑" w:hAnsi="微软雅黑"/>
          <w:color w:val="000000"/>
        </w:rPr>
        <w:t xml:space="preserve">    </w:t>
      </w:r>
      <w:r w:rsidRPr="00E17A69">
        <w:rPr>
          <w:rFonts w:ascii="微软雅黑" w:eastAsia="微软雅黑" w:hAnsi="微软雅黑"/>
          <w:color w:val="000000"/>
        </w:rPr>
        <w:t> B.</w:t>
      </w:r>
      <w:r w:rsidRPr="00E17A69">
        <w:rPr>
          <w:rFonts w:ascii="微软雅黑" w:eastAsia="微软雅黑" w:hAnsi="微软雅黑" w:hint="eastAsia"/>
          <w:color w:val="000000"/>
          <w:spacing w:val="-13"/>
        </w:rPr>
        <w:t>领导者情境理论</w:t>
      </w:r>
      <w:r>
        <w:rPr>
          <w:rFonts w:ascii="微软雅黑" w:eastAsia="微软雅黑" w:hAnsi="微软雅黑"/>
          <w:color w:val="000000"/>
        </w:rPr>
        <w:t xml:space="preserve">    </w:t>
      </w:r>
      <w:r w:rsidRPr="00E17A69">
        <w:rPr>
          <w:rFonts w:ascii="微软雅黑" w:eastAsia="微软雅黑" w:hAnsi="微软雅黑"/>
          <w:color w:val="000000"/>
        </w:rPr>
        <w:t>C.</w:t>
      </w:r>
      <w:r w:rsidRPr="00E17A69">
        <w:rPr>
          <w:rFonts w:ascii="微软雅黑" w:eastAsia="微软雅黑" w:hAnsi="微软雅黑" w:hint="eastAsia"/>
          <w:color w:val="000000"/>
          <w:spacing w:val="-11"/>
        </w:rPr>
        <w:t>费德勒的权变模型</w:t>
      </w:r>
      <w:r>
        <w:rPr>
          <w:rFonts w:ascii="微软雅黑" w:eastAsia="微软雅黑" w:hAnsi="微软雅黑"/>
          <w:color w:val="000000"/>
        </w:rPr>
        <w:t xml:space="preserve">     </w:t>
      </w:r>
      <w:r w:rsidRPr="00E17A69">
        <w:rPr>
          <w:rFonts w:ascii="微软雅黑" w:eastAsia="微软雅黑" w:hAnsi="微软雅黑"/>
          <w:color w:val="000000"/>
        </w:rPr>
        <w:t>D.</w:t>
      </w:r>
      <w:r w:rsidRPr="00E17A69">
        <w:rPr>
          <w:rFonts w:ascii="微软雅黑" w:eastAsia="微软雅黑" w:hAnsi="微软雅黑" w:hint="eastAsia"/>
          <w:color w:val="000000"/>
          <w:spacing w:val="-13"/>
        </w:rPr>
        <w:t>路径</w:t>
      </w:r>
      <w:r w:rsidRPr="00E17A69">
        <w:rPr>
          <w:rFonts w:ascii="微软雅黑" w:eastAsia="微软雅黑" w:hAnsi="微软雅黑"/>
          <w:color w:val="000000"/>
          <w:spacing w:val="-13"/>
        </w:rPr>
        <w:t>—</w:t>
      </w:r>
      <w:r w:rsidRPr="00E17A69">
        <w:rPr>
          <w:rFonts w:ascii="微软雅黑" w:eastAsia="微软雅黑" w:hAnsi="微软雅黑" w:hint="eastAsia"/>
          <w:color w:val="000000"/>
          <w:spacing w:val="-13"/>
        </w:rPr>
        <w:t>目标理论</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35.</w:t>
      </w:r>
      <w:r w:rsidRPr="00E17A69">
        <w:rPr>
          <w:rFonts w:ascii="微软雅黑" w:eastAsia="微软雅黑" w:hAnsi="微软雅黑" w:hint="eastAsia"/>
          <w:color w:val="000000"/>
          <w:spacing w:val="-13"/>
        </w:rPr>
        <w:t>心理测验按测验的内容可分为两大类，一类是能力测验，一类是（）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9"/>
        </w:rPr>
        <w:t>人格测验</w:t>
      </w:r>
      <w:r>
        <w:rPr>
          <w:rFonts w:ascii="微软雅黑" w:eastAsia="微软雅黑" w:hAnsi="微软雅黑"/>
          <w:color w:val="000000"/>
          <w:spacing w:val="-9"/>
        </w:rPr>
        <w:t xml:space="preserve">    </w:t>
      </w:r>
      <w:r w:rsidRPr="00E17A69">
        <w:rPr>
          <w:rFonts w:ascii="微软雅黑" w:eastAsia="微软雅黑" w:hAnsi="微软雅黑"/>
          <w:color w:val="000000"/>
        </w:rPr>
        <w:t>B.</w:t>
      </w:r>
      <w:r w:rsidRPr="00E17A69">
        <w:rPr>
          <w:rFonts w:ascii="微软雅黑" w:eastAsia="微软雅黑" w:hAnsi="微软雅黑" w:hint="eastAsia"/>
          <w:color w:val="000000"/>
          <w:spacing w:val="-9"/>
        </w:rPr>
        <w:t>成就测验</w:t>
      </w:r>
      <w:r>
        <w:rPr>
          <w:rFonts w:ascii="微软雅黑" w:eastAsia="微软雅黑" w:hAnsi="微软雅黑"/>
          <w:color w:val="000000"/>
        </w:rPr>
        <w:t xml:space="preserve">    </w:t>
      </w:r>
      <w:r w:rsidRPr="00E17A69">
        <w:rPr>
          <w:rFonts w:ascii="微软雅黑" w:eastAsia="微软雅黑" w:hAnsi="微软雅黑"/>
          <w:color w:val="000000"/>
        </w:rPr>
        <w:t>C.</w:t>
      </w:r>
      <w:r w:rsidRPr="00E17A69">
        <w:rPr>
          <w:rFonts w:ascii="微软雅黑" w:eastAsia="微软雅黑" w:hAnsi="微软雅黑" w:hint="eastAsia"/>
          <w:color w:val="000000"/>
          <w:spacing w:val="-9"/>
        </w:rPr>
        <w:t>性向测验</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D.</w:t>
      </w:r>
      <w:r w:rsidRPr="00E17A69">
        <w:rPr>
          <w:rFonts w:ascii="微软雅黑" w:eastAsia="微软雅黑" w:hAnsi="微软雅黑" w:hint="eastAsia"/>
          <w:color w:val="000000"/>
          <w:spacing w:val="-9"/>
        </w:rPr>
        <w:t>情商测验</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36.</w:t>
      </w:r>
      <w:r w:rsidRPr="00E17A69">
        <w:rPr>
          <w:rFonts w:ascii="微软雅黑" w:eastAsia="微软雅黑" w:hAnsi="微软雅黑" w:hint="eastAsia"/>
          <w:color w:val="000000"/>
          <w:spacing w:val="-14"/>
        </w:rPr>
        <w:t>组织开发的基本出发点是改善整个组织的（）</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rPr>
        <w:t>结构</w:t>
      </w:r>
      <w:r>
        <w:rPr>
          <w:rFonts w:ascii="微软雅黑" w:eastAsia="微软雅黑" w:hAnsi="微软雅黑"/>
          <w:color w:val="000000"/>
        </w:rPr>
        <w:t xml:space="preserve">   </w:t>
      </w:r>
      <w:r w:rsidRPr="00E17A69">
        <w:rPr>
          <w:rFonts w:ascii="微软雅黑" w:eastAsia="微软雅黑" w:hAnsi="微软雅黑"/>
          <w:color w:val="000000"/>
        </w:rPr>
        <w:t> B.</w:t>
      </w:r>
      <w:r w:rsidRPr="00E17A69">
        <w:rPr>
          <w:rFonts w:ascii="微软雅黑" w:eastAsia="微软雅黑" w:hAnsi="微软雅黑" w:hint="eastAsia"/>
          <w:color w:val="000000"/>
        </w:rPr>
        <w:t>职能</w:t>
      </w:r>
      <w:r>
        <w:rPr>
          <w:rFonts w:ascii="微软雅黑" w:eastAsia="微软雅黑" w:hAnsi="微软雅黑"/>
          <w:color w:val="000000"/>
        </w:rPr>
        <w:t xml:space="preserve">  </w:t>
      </w:r>
      <w:r w:rsidRPr="00E17A69">
        <w:rPr>
          <w:rFonts w:ascii="微软雅黑" w:eastAsia="微软雅黑" w:hAnsi="微软雅黑"/>
          <w:color w:val="000000"/>
        </w:rPr>
        <w:t> C.</w:t>
      </w:r>
      <w:r w:rsidRPr="00E17A69">
        <w:rPr>
          <w:rFonts w:ascii="微软雅黑" w:eastAsia="微软雅黑" w:hAnsi="微软雅黑" w:hint="eastAsia"/>
          <w:color w:val="000000"/>
        </w:rPr>
        <w:t>文化</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D.</w:t>
      </w:r>
      <w:r w:rsidRPr="00E17A69">
        <w:rPr>
          <w:rFonts w:ascii="微软雅黑" w:eastAsia="微软雅黑" w:hAnsi="微软雅黑" w:hint="eastAsia"/>
          <w:color w:val="000000"/>
        </w:rPr>
        <w:t>制度</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spacing w:val="-14"/>
        </w:rPr>
      </w:pPr>
      <w:r w:rsidRPr="00E17A69">
        <w:rPr>
          <w:rFonts w:ascii="微软雅黑" w:eastAsia="微软雅黑" w:hAnsi="微软雅黑"/>
          <w:color w:val="000000"/>
        </w:rPr>
        <w:t> 37.</w:t>
      </w:r>
      <w:r w:rsidRPr="00E17A69">
        <w:rPr>
          <w:rFonts w:ascii="微软雅黑" w:eastAsia="微软雅黑" w:hAnsi="微软雅黑" w:hint="eastAsia"/>
          <w:color w:val="000000"/>
          <w:spacing w:val="-14"/>
        </w:rPr>
        <w:t>员工的基本特征不包括（）</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3"/>
        </w:rPr>
        <w:t>生理性行为与生理性需要</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B.</w:t>
      </w:r>
      <w:r w:rsidRPr="00E17A69">
        <w:rPr>
          <w:rFonts w:ascii="微软雅黑" w:eastAsia="微软雅黑" w:hAnsi="微软雅黑" w:hint="eastAsia"/>
          <w:color w:val="000000"/>
          <w:spacing w:val="-13"/>
        </w:rPr>
        <w:t>社会性行为与社会性需要</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C.</w:t>
      </w:r>
      <w:r w:rsidRPr="00E17A69">
        <w:rPr>
          <w:rFonts w:ascii="微软雅黑" w:eastAsia="微软雅黑" w:hAnsi="微软雅黑" w:hint="eastAsia"/>
          <w:color w:val="000000"/>
          <w:spacing w:val="-13"/>
        </w:rPr>
        <w:t>道德性行为与道德性需要</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D.</w:t>
      </w:r>
      <w:r w:rsidRPr="00E17A69">
        <w:rPr>
          <w:rFonts w:ascii="微软雅黑" w:eastAsia="微软雅黑" w:hAnsi="微软雅黑" w:hint="eastAsia"/>
          <w:color w:val="000000"/>
          <w:spacing w:val="-13"/>
        </w:rPr>
        <w:t>自我保护的行为以及需要</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38.</w:t>
      </w:r>
      <w:r w:rsidRPr="00E17A69">
        <w:rPr>
          <w:rFonts w:ascii="微软雅黑" w:eastAsia="微软雅黑" w:hAnsi="微软雅黑" w:hint="eastAsia"/>
          <w:color w:val="000000"/>
          <w:spacing w:val="-13"/>
        </w:rPr>
        <w:t>以下不属于人力资源管理基本原则的是（）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9"/>
        </w:rPr>
        <w:t>人尽其才</w:t>
      </w:r>
      <w:r>
        <w:rPr>
          <w:rFonts w:ascii="微软雅黑" w:eastAsia="微软雅黑" w:hAnsi="微软雅黑"/>
          <w:color w:val="000000"/>
        </w:rPr>
        <w:t xml:space="preserve">   </w:t>
      </w:r>
      <w:r w:rsidRPr="00E17A69">
        <w:rPr>
          <w:rFonts w:ascii="微软雅黑" w:eastAsia="微软雅黑" w:hAnsi="微软雅黑"/>
          <w:color w:val="000000"/>
        </w:rPr>
        <w:t>B.</w:t>
      </w:r>
      <w:r w:rsidRPr="00E17A69">
        <w:rPr>
          <w:rFonts w:ascii="微软雅黑" w:eastAsia="微软雅黑" w:hAnsi="微软雅黑" w:hint="eastAsia"/>
          <w:color w:val="000000"/>
          <w:spacing w:val="-9"/>
        </w:rPr>
        <w:t>能位匹配</w:t>
      </w:r>
      <w:r>
        <w:rPr>
          <w:rFonts w:ascii="微软雅黑" w:eastAsia="微软雅黑" w:hAnsi="微软雅黑"/>
          <w:color w:val="000000"/>
        </w:rPr>
        <w:t xml:space="preserve">   </w:t>
      </w:r>
      <w:r w:rsidRPr="00E17A69">
        <w:rPr>
          <w:rFonts w:ascii="微软雅黑" w:eastAsia="微软雅黑" w:hAnsi="微软雅黑"/>
          <w:color w:val="000000"/>
        </w:rPr>
        <w:t> C.</w:t>
      </w:r>
      <w:r w:rsidRPr="00E17A69">
        <w:rPr>
          <w:rFonts w:ascii="微软雅黑" w:eastAsia="微软雅黑" w:hAnsi="微软雅黑" w:hint="eastAsia"/>
          <w:color w:val="000000"/>
          <w:spacing w:val="-9"/>
        </w:rPr>
        <w:t>岗得其人</w:t>
      </w:r>
      <w:r>
        <w:rPr>
          <w:rFonts w:ascii="微软雅黑" w:eastAsia="微软雅黑" w:hAnsi="微软雅黑"/>
          <w:color w:val="000000"/>
        </w:rPr>
        <w:t xml:space="preserve">   </w:t>
      </w:r>
      <w:r w:rsidRPr="00E17A69">
        <w:rPr>
          <w:rFonts w:ascii="微软雅黑" w:eastAsia="微软雅黑" w:hAnsi="微软雅黑"/>
          <w:color w:val="000000"/>
        </w:rPr>
        <w:t> D.</w:t>
      </w:r>
      <w:r w:rsidRPr="00E17A69">
        <w:rPr>
          <w:rFonts w:ascii="微软雅黑" w:eastAsia="微软雅黑" w:hAnsi="微软雅黑" w:hint="eastAsia"/>
          <w:color w:val="000000"/>
          <w:spacing w:val="-9"/>
        </w:rPr>
        <w:t>因人设岗</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39.</w:t>
      </w:r>
      <w:r w:rsidRPr="00E17A69">
        <w:rPr>
          <w:rFonts w:ascii="微软雅黑" w:eastAsia="微软雅黑" w:hAnsi="微软雅黑" w:hint="eastAsia"/>
          <w:color w:val="000000"/>
          <w:spacing w:val="-13"/>
        </w:rPr>
        <w:t>以下关于工作岗位分析的说法，不正确的是（）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A.</w:t>
      </w:r>
      <w:r w:rsidRPr="00E17A69">
        <w:rPr>
          <w:rFonts w:ascii="微软雅黑" w:eastAsia="微软雅黑" w:hAnsi="微软雅黑" w:hint="eastAsia"/>
          <w:color w:val="000000"/>
          <w:spacing w:val="-12"/>
        </w:rPr>
        <w:t>尽可能进行全面调查以保证调查质量</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B.</w:t>
      </w:r>
      <w:r w:rsidRPr="00E17A69">
        <w:rPr>
          <w:rFonts w:ascii="微软雅黑" w:eastAsia="微软雅黑" w:hAnsi="微软雅黑" w:hint="eastAsia"/>
          <w:color w:val="000000"/>
          <w:spacing w:val="-12"/>
        </w:rPr>
        <w:t>为搞好岗位分析，应做好员工的思想工作</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C.</w:t>
      </w:r>
      <w:r w:rsidRPr="00E17A69">
        <w:rPr>
          <w:rFonts w:ascii="微软雅黑" w:eastAsia="微软雅黑" w:hAnsi="微软雅黑" w:hint="eastAsia"/>
          <w:color w:val="000000"/>
          <w:spacing w:val="-11"/>
        </w:rPr>
        <w:t>正确确定调查对象和单位直接关系到调查结果的准确性</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D.</w:t>
      </w:r>
      <w:r w:rsidRPr="00E17A69">
        <w:rPr>
          <w:rFonts w:ascii="微软雅黑" w:eastAsia="微软雅黑" w:hAnsi="微软雅黑" w:hint="eastAsia"/>
          <w:color w:val="000000"/>
          <w:spacing w:val="-11"/>
        </w:rPr>
        <w:t>调查项目中的问题和答案一般是通过调查表的形式表现</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40.</w:t>
      </w:r>
      <w:r w:rsidRPr="00E17A69">
        <w:rPr>
          <w:rFonts w:ascii="微软雅黑" w:eastAsia="微软雅黑" w:hAnsi="微软雅黑" w:hint="eastAsia"/>
          <w:color w:val="000000"/>
          <w:spacing w:val="-12"/>
        </w:rPr>
        <w:t>某工种生产产品的品种单一、变化较小而产量较大时，宜采用（）来计算定员人数。</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A.</w:t>
      </w:r>
      <w:r w:rsidRPr="00E17A69">
        <w:rPr>
          <w:rFonts w:ascii="微软雅黑" w:eastAsia="微软雅黑" w:hAnsi="微软雅黑" w:hint="eastAsia"/>
          <w:color w:val="000000"/>
          <w:spacing w:val="-9"/>
        </w:rPr>
        <w:t>产量定额</w:t>
      </w:r>
      <w:r>
        <w:rPr>
          <w:rFonts w:ascii="微软雅黑" w:eastAsia="微软雅黑" w:hAnsi="微软雅黑"/>
          <w:color w:val="000000"/>
        </w:rPr>
        <w:t xml:space="preserve">  </w:t>
      </w:r>
      <w:r w:rsidRPr="00E17A69">
        <w:rPr>
          <w:rFonts w:ascii="微软雅黑" w:eastAsia="微软雅黑" w:hAnsi="微软雅黑"/>
          <w:color w:val="000000"/>
        </w:rPr>
        <w:t> B.</w:t>
      </w:r>
      <w:r w:rsidRPr="00E17A69">
        <w:rPr>
          <w:rFonts w:ascii="微软雅黑" w:eastAsia="微软雅黑" w:hAnsi="微软雅黑" w:hint="eastAsia"/>
          <w:color w:val="000000"/>
          <w:spacing w:val="-9"/>
        </w:rPr>
        <w:t>设备定额</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C.</w:t>
      </w:r>
      <w:r w:rsidRPr="00E17A69">
        <w:rPr>
          <w:rFonts w:ascii="微软雅黑" w:eastAsia="微软雅黑" w:hAnsi="微软雅黑" w:hint="eastAsia"/>
          <w:color w:val="000000"/>
          <w:spacing w:val="-9"/>
        </w:rPr>
        <w:t>工时定额</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D.</w:t>
      </w:r>
      <w:r w:rsidRPr="00E17A69">
        <w:rPr>
          <w:rFonts w:ascii="微软雅黑" w:eastAsia="微软雅黑" w:hAnsi="微软雅黑" w:hint="eastAsia"/>
          <w:color w:val="000000"/>
          <w:spacing w:val="-13"/>
        </w:rPr>
        <w:t>产量定额或工时定额</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41.</w:t>
      </w:r>
      <w:r w:rsidRPr="00E17A69">
        <w:rPr>
          <w:rFonts w:ascii="微软雅黑" w:eastAsia="微软雅黑" w:hAnsi="微软雅黑" w:hint="eastAsia"/>
          <w:color w:val="000000"/>
          <w:spacing w:val="-13"/>
        </w:rPr>
        <w:t>企业定员的新方法不包括（）</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3"/>
        </w:rPr>
        <w:t>零基定员法</w:t>
      </w:r>
      <w:r>
        <w:rPr>
          <w:rFonts w:ascii="微软雅黑" w:eastAsia="微软雅黑" w:hAnsi="微软雅黑"/>
          <w:color w:val="000000"/>
        </w:rPr>
        <w:t xml:space="preserve">      </w:t>
      </w:r>
      <w:r w:rsidRPr="00E17A69">
        <w:rPr>
          <w:rFonts w:ascii="微软雅黑" w:eastAsia="微软雅黑" w:hAnsi="微软雅黑"/>
          <w:color w:val="000000"/>
        </w:rPr>
        <w:t>B.</w:t>
      </w:r>
      <w:r w:rsidRPr="00E17A69">
        <w:rPr>
          <w:rFonts w:ascii="微软雅黑" w:eastAsia="微软雅黑" w:hAnsi="微软雅黑" w:hint="eastAsia"/>
          <w:color w:val="000000"/>
          <w:spacing w:val="-13"/>
        </w:rPr>
        <w:t>工效定员法</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C.</w:t>
      </w:r>
      <w:r w:rsidRPr="00E17A69">
        <w:rPr>
          <w:rFonts w:ascii="微软雅黑" w:eastAsia="微软雅黑" w:hAnsi="微软雅黑" w:hint="eastAsia"/>
          <w:color w:val="000000"/>
          <w:spacing w:val="-12"/>
        </w:rPr>
        <w:t>运用概率推断确定医务人员人数</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D.</w:t>
      </w:r>
      <w:r w:rsidRPr="00E17A69">
        <w:rPr>
          <w:rFonts w:ascii="微软雅黑" w:eastAsia="微软雅黑" w:hAnsi="微软雅黑" w:hint="eastAsia"/>
          <w:color w:val="000000"/>
          <w:spacing w:val="-11"/>
        </w:rPr>
        <w:t>运用数理统计方法对管理人员进行定员</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42.</w:t>
      </w:r>
      <w:r w:rsidRPr="00E17A69">
        <w:rPr>
          <w:rFonts w:ascii="微软雅黑" w:eastAsia="微软雅黑" w:hAnsi="微软雅黑" w:hint="eastAsia"/>
          <w:color w:val="000000"/>
          <w:spacing w:val="-13"/>
        </w:rPr>
        <w:t>以下关于定员标准总体编排的说法，不正确的是（）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1"/>
        </w:rPr>
        <w:t>提示的附录是标准不可分割的组成部分</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B.</w:t>
      </w:r>
      <w:r w:rsidRPr="00E17A69">
        <w:rPr>
          <w:rFonts w:ascii="微软雅黑" w:eastAsia="微软雅黑" w:hAnsi="微软雅黑" w:hint="eastAsia"/>
          <w:color w:val="000000"/>
          <w:spacing w:val="-12"/>
        </w:rPr>
        <w:t>劳动定员标准由概述、标准正文和补充组成</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C.</w:t>
      </w:r>
      <w:r w:rsidRPr="00E17A69">
        <w:rPr>
          <w:rFonts w:ascii="微软雅黑" w:eastAsia="微软雅黑" w:hAnsi="微软雅黑" w:hint="eastAsia"/>
          <w:color w:val="000000"/>
          <w:spacing w:val="-14"/>
        </w:rPr>
        <w:t>提示的附录按国家标准</w:t>
      </w:r>
      <w:r w:rsidRPr="00E17A69">
        <w:rPr>
          <w:rFonts w:ascii="微软雅黑" w:eastAsia="微软雅黑" w:hAnsi="微软雅黑"/>
          <w:color w:val="000000"/>
          <w:spacing w:val="-4"/>
        </w:rPr>
        <w:t>GB/T1.1</w:t>
      </w:r>
      <w:r w:rsidRPr="00E17A69">
        <w:rPr>
          <w:rFonts w:ascii="微软雅黑" w:eastAsia="微软雅黑" w:hAnsi="微软雅黑" w:hint="eastAsia"/>
          <w:color w:val="000000"/>
          <w:spacing w:val="-13"/>
        </w:rPr>
        <w:t>的要求编写</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D.</w:t>
      </w:r>
      <w:r w:rsidRPr="00E17A69">
        <w:rPr>
          <w:rFonts w:ascii="微软雅黑" w:eastAsia="微软雅黑" w:hAnsi="微软雅黑" w:hint="eastAsia"/>
          <w:color w:val="000000"/>
          <w:spacing w:val="-12"/>
        </w:rPr>
        <w:t>标准名称通常含有引导词、主体词和补充词三个要素</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43.</w:t>
      </w:r>
      <w:r w:rsidRPr="00E17A69">
        <w:rPr>
          <w:rFonts w:ascii="微软雅黑" w:eastAsia="微软雅黑" w:hAnsi="微软雅黑" w:hint="eastAsia"/>
          <w:color w:val="000000"/>
          <w:spacing w:val="-14"/>
        </w:rPr>
        <w:t>编制定员标准的原则不包括（）</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A.</w:t>
      </w:r>
      <w:r w:rsidRPr="00E17A69">
        <w:rPr>
          <w:rFonts w:ascii="微软雅黑" w:eastAsia="微软雅黑" w:hAnsi="微软雅黑" w:hint="eastAsia"/>
          <w:color w:val="000000"/>
          <w:spacing w:val="-13"/>
        </w:rPr>
        <w:t>形式要简化</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B.</w:t>
      </w:r>
      <w:r w:rsidRPr="00E17A69">
        <w:rPr>
          <w:rFonts w:ascii="微软雅黑" w:eastAsia="微软雅黑" w:hAnsi="微软雅黑" w:hint="eastAsia"/>
          <w:color w:val="000000"/>
          <w:spacing w:val="-13"/>
        </w:rPr>
        <w:t>人岗要匹配</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C.</w:t>
      </w:r>
      <w:r w:rsidRPr="00E17A69">
        <w:rPr>
          <w:rFonts w:ascii="微软雅黑" w:eastAsia="微软雅黑" w:hAnsi="微软雅黑" w:hint="eastAsia"/>
          <w:color w:val="000000"/>
          <w:spacing w:val="-13"/>
        </w:rPr>
        <w:t>内容要协调</w:t>
      </w:r>
      <w:r>
        <w:rPr>
          <w:rFonts w:ascii="微软雅黑" w:eastAsia="微软雅黑" w:hAnsi="微软雅黑"/>
          <w:color w:val="000000"/>
        </w:rPr>
        <w:t xml:space="preserve">       </w:t>
      </w:r>
      <w:r w:rsidRPr="00E17A69">
        <w:rPr>
          <w:rFonts w:ascii="微软雅黑" w:eastAsia="微软雅黑" w:hAnsi="微软雅黑"/>
          <w:color w:val="000000"/>
        </w:rPr>
        <w:t> D.</w:t>
      </w:r>
      <w:r w:rsidRPr="00E17A69">
        <w:rPr>
          <w:rFonts w:ascii="微软雅黑" w:eastAsia="微软雅黑" w:hAnsi="微软雅黑" w:hint="eastAsia"/>
          <w:color w:val="000000"/>
          <w:spacing w:val="-13"/>
        </w:rPr>
        <w:t>计算要统一</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44.</w:t>
      </w:r>
      <w:r w:rsidRPr="00E17A69">
        <w:rPr>
          <w:rFonts w:ascii="微软雅黑" w:eastAsia="微软雅黑" w:hAnsi="微软雅黑" w:hint="eastAsia"/>
          <w:color w:val="000000"/>
          <w:spacing w:val="-13"/>
        </w:rPr>
        <w:t>以下关于人工成本预算的表述，不正确的是（）</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A.</w:t>
      </w:r>
      <w:r w:rsidRPr="00E17A69">
        <w:rPr>
          <w:rFonts w:ascii="微软雅黑" w:eastAsia="微软雅黑" w:hAnsi="微软雅黑" w:hint="eastAsia"/>
          <w:color w:val="000000"/>
          <w:spacing w:val="-12"/>
        </w:rPr>
        <w:t>员工医疗费和失业保险费属于工资项目下的子项目</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B.</w:t>
      </w:r>
      <w:r w:rsidRPr="00E17A69">
        <w:rPr>
          <w:rFonts w:ascii="微软雅黑" w:eastAsia="微软雅黑" w:hAnsi="微软雅黑" w:hint="eastAsia"/>
          <w:color w:val="000000"/>
          <w:spacing w:val="-12"/>
        </w:rPr>
        <w:t>非奖励基金的奖金不属于工资和基金项目下的费用</w:t>
      </w: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C.</w:t>
      </w:r>
      <w:r w:rsidRPr="00E17A69">
        <w:rPr>
          <w:rFonts w:ascii="微软雅黑" w:eastAsia="微软雅黑" w:hAnsi="微软雅黑" w:hint="eastAsia"/>
          <w:color w:val="000000"/>
          <w:spacing w:val="-12"/>
        </w:rPr>
        <w:t>在审核下一年度的人工成本预算时，首先要检查项目是否齐全</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D.</w:t>
      </w:r>
      <w:r w:rsidRPr="00E17A69">
        <w:rPr>
          <w:rFonts w:ascii="微软雅黑" w:eastAsia="微软雅黑" w:hAnsi="微软雅黑" w:hint="eastAsia"/>
          <w:color w:val="000000"/>
          <w:spacing w:val="-12"/>
        </w:rPr>
        <w:t>员工权益资金的项目和标准涉及国家、企业和员工三者的利益</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45.</w:t>
      </w:r>
      <w:r w:rsidRPr="00E17A69">
        <w:rPr>
          <w:rFonts w:ascii="微软雅黑" w:eastAsia="微软雅黑" w:hAnsi="微软雅黑" w:hint="eastAsia"/>
          <w:color w:val="000000"/>
          <w:spacing w:val="-12"/>
        </w:rPr>
        <w:t>企业人工成本总预算由（）与企业人员工资水平共同决定。</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A.</w:t>
      </w:r>
      <w:r w:rsidRPr="00E17A69">
        <w:rPr>
          <w:rFonts w:ascii="微软雅黑" w:eastAsia="微软雅黑" w:hAnsi="微软雅黑" w:hint="eastAsia"/>
          <w:color w:val="000000"/>
          <w:spacing w:val="-10"/>
        </w:rPr>
        <w:t>人力资源规划</w:t>
      </w:r>
      <w:r>
        <w:rPr>
          <w:rFonts w:ascii="微软雅黑" w:eastAsia="微软雅黑" w:hAnsi="微软雅黑"/>
          <w:color w:val="000000"/>
        </w:rPr>
        <w:t xml:space="preserve">     </w:t>
      </w:r>
      <w:r w:rsidRPr="00E17A69">
        <w:rPr>
          <w:rFonts w:ascii="微软雅黑" w:eastAsia="微软雅黑" w:hAnsi="微软雅黑"/>
          <w:color w:val="000000"/>
        </w:rPr>
        <w:t> B.</w:t>
      </w:r>
      <w:r w:rsidRPr="00E17A69">
        <w:rPr>
          <w:rFonts w:ascii="微软雅黑" w:eastAsia="微软雅黑" w:hAnsi="微软雅黑" w:hint="eastAsia"/>
          <w:color w:val="000000"/>
          <w:spacing w:val="-10"/>
        </w:rPr>
        <w:t>行业工资标准</w:t>
      </w:r>
      <w:r>
        <w:rPr>
          <w:rFonts w:ascii="微软雅黑" w:eastAsia="微软雅黑" w:hAnsi="微软雅黑"/>
          <w:color w:val="000000"/>
        </w:rPr>
        <w:t xml:space="preserve">    </w:t>
      </w:r>
      <w:r w:rsidRPr="00E17A69">
        <w:rPr>
          <w:rFonts w:ascii="微软雅黑" w:eastAsia="微软雅黑" w:hAnsi="微软雅黑"/>
          <w:color w:val="000000"/>
        </w:rPr>
        <w:t> C.</w:t>
      </w:r>
      <w:r w:rsidRPr="00E17A69">
        <w:rPr>
          <w:rFonts w:ascii="微软雅黑" w:eastAsia="微软雅黑" w:hAnsi="微软雅黑" w:hint="eastAsia"/>
          <w:color w:val="000000"/>
          <w:spacing w:val="-13"/>
        </w:rPr>
        <w:t>工资指导线标准</w:t>
      </w:r>
      <w:r w:rsidRPr="00E17A69">
        <w:rPr>
          <w:rFonts w:ascii="微软雅黑" w:eastAsia="微软雅黑" w:hAnsi="微软雅黑"/>
          <w:color w:val="000000"/>
        </w:rPr>
        <w:t> </w:t>
      </w:r>
      <w:r>
        <w:rPr>
          <w:rFonts w:ascii="微软雅黑" w:eastAsia="微软雅黑" w:hAnsi="微软雅黑"/>
          <w:color w:val="000000"/>
        </w:rPr>
        <w:t xml:space="preserve">     </w:t>
      </w:r>
      <w:r w:rsidRPr="00E17A69">
        <w:rPr>
          <w:rFonts w:ascii="微软雅黑" w:eastAsia="微软雅黑" w:hAnsi="微软雅黑"/>
          <w:color w:val="000000"/>
        </w:rPr>
        <w:t>D.</w:t>
      </w:r>
      <w:r w:rsidRPr="00E17A69">
        <w:rPr>
          <w:rFonts w:ascii="微软雅黑" w:eastAsia="微软雅黑" w:hAnsi="微软雅黑" w:hint="eastAsia"/>
          <w:color w:val="000000"/>
          <w:spacing w:val="-10"/>
        </w:rPr>
        <w:t>在职员工人数</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46.</w:t>
      </w:r>
      <w:r w:rsidRPr="00E17A69">
        <w:rPr>
          <w:rFonts w:ascii="微软雅黑" w:eastAsia="微软雅黑" w:hAnsi="微软雅黑" w:hint="eastAsia"/>
          <w:color w:val="000000"/>
          <w:spacing w:val="-9"/>
        </w:rPr>
        <w:t>企业人力资源费用支出控制包括三个阶段：①制定控制标准；②差异的处理；③人力资</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spacing w:val="-11"/>
        </w:rPr>
      </w:pPr>
      <w:r w:rsidRPr="00E17A69">
        <w:rPr>
          <w:rFonts w:ascii="微软雅黑" w:eastAsia="微软雅黑" w:hAnsi="微软雅黑" w:hint="eastAsia"/>
          <w:color w:val="000000"/>
          <w:spacing w:val="-11"/>
        </w:rPr>
        <w:t>源费用支出控制的实施。其正确的顺序是（）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①②③</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②①③</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②③①</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①③②</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47.</w:t>
      </w:r>
      <w:r w:rsidRPr="00E17A69">
        <w:rPr>
          <w:rFonts w:ascii="微软雅黑" w:eastAsia="微软雅黑" w:hAnsi="微软雅黑" w:hint="eastAsia"/>
          <w:sz w:val="24"/>
          <w:szCs w:val="24"/>
        </w:rPr>
        <w:t>特别适合普通职员的招募方法是（）。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推荐法</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布告法</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档案法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任命法</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48.</w:t>
      </w:r>
      <w:r w:rsidRPr="00E17A69">
        <w:rPr>
          <w:rFonts w:ascii="微软雅黑" w:eastAsia="微软雅黑" w:hAnsi="微软雅黑" w:hint="eastAsia"/>
          <w:sz w:val="24"/>
          <w:szCs w:val="24"/>
        </w:rPr>
        <w:t>对求职者的信息掌握较全面，招聘成功率高的员工招募方式是（）。</w:t>
      </w:r>
      <w:r w:rsidRPr="00E17A69">
        <w:rPr>
          <w:rFonts w:ascii="微软雅黑" w:eastAsia="微软雅黑" w:hAnsi="微软雅黑"/>
          <w:sz w:val="24"/>
          <w:szCs w:val="24"/>
        </w:rPr>
        <w:t> </w:t>
      </w:r>
    </w:p>
    <w:p w:rsidR="00CB4081" w:rsidRPr="00E17A69" w:rsidRDefault="00CB4081" w:rsidP="0027742F">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校园招聘</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借助中介</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猎头公司</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熟人推荐</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49.</w:t>
      </w:r>
      <w:r w:rsidRPr="00E17A69">
        <w:rPr>
          <w:rFonts w:ascii="微软雅黑" w:eastAsia="微软雅黑" w:hAnsi="微软雅黑" w:hint="eastAsia"/>
          <w:sz w:val="24"/>
          <w:szCs w:val="24"/>
        </w:rPr>
        <w:t>难以随机应变，所收集信息的范围有限的面试类型是（）。</w:t>
      </w:r>
      <w:r w:rsidRPr="00E17A69">
        <w:rPr>
          <w:rFonts w:ascii="微软雅黑" w:eastAsia="微软雅黑" w:hAnsi="微软雅黑"/>
          <w:sz w:val="24"/>
          <w:szCs w:val="24"/>
        </w:rPr>
        <w:t> </w:t>
      </w:r>
    </w:p>
    <w:p w:rsidR="00CB4081" w:rsidRPr="00E17A69" w:rsidRDefault="00CB4081" w:rsidP="0027742F">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初步面试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结构化面试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诊断面试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非结构化面试</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50.</w:t>
      </w:r>
      <w:r w:rsidRPr="00E17A69">
        <w:rPr>
          <w:rFonts w:ascii="微软雅黑" w:eastAsia="微软雅黑" w:hAnsi="微软雅黑" w:hint="eastAsia"/>
          <w:sz w:val="24"/>
          <w:szCs w:val="24"/>
        </w:rPr>
        <w:t>（）是用于测定从事某项特殊工作所具备的某种潜在能力。</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人格测试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能力测试</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兴趣测试</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道德测试</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51.</w:t>
      </w:r>
      <w:r w:rsidRPr="00E17A69">
        <w:rPr>
          <w:rFonts w:ascii="微软雅黑" w:eastAsia="微软雅黑" w:hAnsi="微软雅黑" w:hint="eastAsia"/>
          <w:sz w:val="24"/>
          <w:szCs w:val="24"/>
        </w:rPr>
        <w:t>招聘总成本效益的计算公式为（）。</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总成本效益</w:t>
      </w:r>
      <w:r w:rsidRPr="00E17A69">
        <w:rPr>
          <w:rFonts w:ascii="微软雅黑" w:eastAsia="微软雅黑" w:hAnsi="微软雅黑"/>
          <w:sz w:val="24"/>
          <w:szCs w:val="24"/>
        </w:rPr>
        <w:t>=</w:t>
      </w:r>
      <w:r w:rsidRPr="00E17A69">
        <w:rPr>
          <w:rFonts w:ascii="微软雅黑" w:eastAsia="微软雅黑" w:hAnsi="微软雅黑" w:hint="eastAsia"/>
          <w:sz w:val="24"/>
          <w:szCs w:val="24"/>
        </w:rPr>
        <w:t>录用人数</w:t>
      </w:r>
      <w:r w:rsidRPr="00E17A69">
        <w:rPr>
          <w:rFonts w:ascii="微软雅黑" w:eastAsia="微软雅黑" w:hAnsi="微软雅黑"/>
          <w:sz w:val="24"/>
          <w:szCs w:val="24"/>
        </w:rPr>
        <w:t>/</w:t>
      </w:r>
      <w:r w:rsidRPr="00E17A69">
        <w:rPr>
          <w:rFonts w:ascii="微软雅黑" w:eastAsia="微软雅黑" w:hAnsi="微软雅黑" w:hint="eastAsia"/>
          <w:sz w:val="24"/>
          <w:szCs w:val="24"/>
        </w:rPr>
        <w:t>招聘总成本</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总成本效益</w:t>
      </w:r>
      <w:r w:rsidRPr="00E17A69">
        <w:rPr>
          <w:rFonts w:ascii="微软雅黑" w:eastAsia="微软雅黑" w:hAnsi="微软雅黑"/>
          <w:sz w:val="24"/>
          <w:szCs w:val="24"/>
        </w:rPr>
        <w:t>=</w:t>
      </w:r>
      <w:r w:rsidRPr="00E17A69">
        <w:rPr>
          <w:rFonts w:ascii="微软雅黑" w:eastAsia="微软雅黑" w:hAnsi="微软雅黑" w:hint="eastAsia"/>
          <w:sz w:val="24"/>
          <w:szCs w:val="24"/>
        </w:rPr>
        <w:t>应聘人数</w:t>
      </w:r>
      <w:r w:rsidRPr="00E17A69">
        <w:rPr>
          <w:rFonts w:ascii="微软雅黑" w:eastAsia="微软雅黑" w:hAnsi="微软雅黑"/>
          <w:sz w:val="24"/>
          <w:szCs w:val="24"/>
        </w:rPr>
        <w:t>/</w:t>
      </w:r>
      <w:r w:rsidRPr="00E17A69">
        <w:rPr>
          <w:rFonts w:ascii="微软雅黑" w:eastAsia="微软雅黑" w:hAnsi="微软雅黑" w:hint="eastAsia"/>
          <w:sz w:val="24"/>
          <w:szCs w:val="24"/>
        </w:rPr>
        <w:t>招募期间的费用</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总成本效益</w:t>
      </w:r>
      <w:r w:rsidRPr="00E17A69">
        <w:rPr>
          <w:rFonts w:ascii="微软雅黑" w:eastAsia="微软雅黑" w:hAnsi="微软雅黑"/>
          <w:sz w:val="24"/>
          <w:szCs w:val="24"/>
        </w:rPr>
        <w:t>=</w:t>
      </w:r>
      <w:r w:rsidRPr="00E17A69">
        <w:rPr>
          <w:rFonts w:ascii="微软雅黑" w:eastAsia="微软雅黑" w:hAnsi="微软雅黑" w:hint="eastAsia"/>
          <w:sz w:val="24"/>
          <w:szCs w:val="24"/>
        </w:rPr>
        <w:t>被选中人数</w:t>
      </w:r>
      <w:r w:rsidRPr="00E17A69">
        <w:rPr>
          <w:rFonts w:ascii="微软雅黑" w:eastAsia="微软雅黑" w:hAnsi="微软雅黑"/>
          <w:sz w:val="24"/>
          <w:szCs w:val="24"/>
        </w:rPr>
        <w:t>/</w:t>
      </w:r>
      <w:r w:rsidRPr="00E17A69">
        <w:rPr>
          <w:rFonts w:ascii="微软雅黑" w:eastAsia="微软雅黑" w:hAnsi="微软雅黑" w:hint="eastAsia"/>
          <w:sz w:val="24"/>
          <w:szCs w:val="24"/>
        </w:rPr>
        <w:t>选拔期间的费用</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总成本效益</w:t>
      </w:r>
      <w:r w:rsidRPr="00E17A69">
        <w:rPr>
          <w:rFonts w:ascii="微软雅黑" w:eastAsia="微软雅黑" w:hAnsi="微软雅黑"/>
          <w:sz w:val="24"/>
          <w:szCs w:val="24"/>
        </w:rPr>
        <w:t>=</w:t>
      </w:r>
      <w:r w:rsidRPr="00E17A69">
        <w:rPr>
          <w:rFonts w:ascii="微软雅黑" w:eastAsia="微软雅黑" w:hAnsi="微软雅黑" w:hint="eastAsia"/>
          <w:sz w:val="24"/>
          <w:szCs w:val="24"/>
        </w:rPr>
        <w:t>正式录用的人数</w:t>
      </w:r>
      <w:r w:rsidRPr="00E17A69">
        <w:rPr>
          <w:rFonts w:ascii="微软雅黑" w:eastAsia="微软雅黑" w:hAnsi="微软雅黑"/>
          <w:sz w:val="24"/>
          <w:szCs w:val="24"/>
        </w:rPr>
        <w:t>/</w:t>
      </w:r>
      <w:r w:rsidRPr="00E17A69">
        <w:rPr>
          <w:rFonts w:ascii="微软雅黑" w:eastAsia="微软雅黑" w:hAnsi="微软雅黑" w:hint="eastAsia"/>
          <w:sz w:val="24"/>
          <w:szCs w:val="24"/>
        </w:rPr>
        <w:t>录用期间的费用</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52.</w:t>
      </w:r>
      <w:r w:rsidRPr="00E17A69">
        <w:rPr>
          <w:rFonts w:ascii="微软雅黑" w:eastAsia="微软雅黑" w:hAnsi="微软雅黑" w:hint="eastAsia"/>
          <w:sz w:val="24"/>
          <w:szCs w:val="24"/>
        </w:rPr>
        <w:t>常用的信度评估系数不包括（）。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稳定系数</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外在一致性系数</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等值系数</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内在一致性系数</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53.</w:t>
      </w:r>
      <w:r w:rsidRPr="00E17A69">
        <w:rPr>
          <w:rFonts w:ascii="微软雅黑" w:eastAsia="微软雅黑" w:hAnsi="微软雅黑" w:hint="eastAsia"/>
          <w:sz w:val="24"/>
          <w:szCs w:val="24"/>
        </w:rPr>
        <w:t>（）是将工作性质与负荷不完全相同的业务重新进行劳动分工的方法。</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扩大业务法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充实业务法</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工作连贯法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轮换工作法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54.</w:t>
      </w:r>
      <w:r w:rsidRPr="00E17A69">
        <w:rPr>
          <w:rFonts w:ascii="微软雅黑" w:eastAsia="微软雅黑" w:hAnsi="微软雅黑" w:hint="eastAsia"/>
          <w:sz w:val="24"/>
          <w:szCs w:val="24"/>
        </w:rPr>
        <w:t>（）不仅能改善自然环境，还能为优化劳动环境中其他因素起辅助作用。</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噪声</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温度</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湿度</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绿化</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55.</w:t>
      </w:r>
      <w:r w:rsidRPr="00E17A69">
        <w:rPr>
          <w:rFonts w:ascii="微软雅黑" w:eastAsia="微软雅黑" w:hAnsi="微软雅黑" w:hint="eastAsia"/>
          <w:sz w:val="24"/>
          <w:szCs w:val="24"/>
        </w:rPr>
        <w:t>四六工作制是每个工作日安排四班生产，每班实行（）工作制。</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A.6</w:t>
      </w:r>
      <w:r w:rsidRPr="00E17A69">
        <w:rPr>
          <w:rFonts w:ascii="微软雅黑" w:eastAsia="微软雅黑" w:hAnsi="微软雅黑" w:hint="eastAsia"/>
          <w:sz w:val="24"/>
          <w:szCs w:val="24"/>
        </w:rPr>
        <w:t>小时</w:t>
      </w:r>
      <w:r>
        <w:rPr>
          <w:rFonts w:ascii="微软雅黑" w:eastAsia="微软雅黑" w:hAnsi="微软雅黑"/>
          <w:sz w:val="24"/>
          <w:szCs w:val="24"/>
        </w:rPr>
        <w:t xml:space="preserve">    </w:t>
      </w:r>
      <w:r w:rsidRPr="00E17A69">
        <w:rPr>
          <w:rFonts w:ascii="微软雅黑" w:eastAsia="微软雅黑" w:hAnsi="微软雅黑"/>
          <w:sz w:val="24"/>
          <w:szCs w:val="24"/>
        </w:rPr>
        <w:t> B.7</w:t>
      </w:r>
      <w:r w:rsidRPr="00E17A69">
        <w:rPr>
          <w:rFonts w:ascii="微软雅黑" w:eastAsia="微软雅黑" w:hAnsi="微软雅黑" w:hint="eastAsia"/>
          <w:sz w:val="24"/>
          <w:szCs w:val="24"/>
        </w:rPr>
        <w:t>小时</w:t>
      </w:r>
      <w:r>
        <w:rPr>
          <w:rFonts w:ascii="微软雅黑" w:eastAsia="微软雅黑" w:hAnsi="微软雅黑"/>
          <w:sz w:val="24"/>
          <w:szCs w:val="24"/>
        </w:rPr>
        <w:t xml:space="preserve">   </w:t>
      </w:r>
      <w:r w:rsidRPr="00E17A69">
        <w:rPr>
          <w:rFonts w:ascii="微软雅黑" w:eastAsia="微软雅黑" w:hAnsi="微软雅黑"/>
          <w:sz w:val="24"/>
          <w:szCs w:val="24"/>
        </w:rPr>
        <w:t> C.8</w:t>
      </w:r>
      <w:r w:rsidRPr="00E17A69">
        <w:rPr>
          <w:rFonts w:ascii="微软雅黑" w:eastAsia="微软雅黑" w:hAnsi="微软雅黑" w:hint="eastAsia"/>
          <w:sz w:val="24"/>
          <w:szCs w:val="24"/>
        </w:rPr>
        <w:t>小时</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D.10</w:t>
      </w:r>
      <w:r w:rsidRPr="00E17A69">
        <w:rPr>
          <w:rFonts w:ascii="微软雅黑" w:eastAsia="微软雅黑" w:hAnsi="微软雅黑" w:hint="eastAsia"/>
          <w:sz w:val="24"/>
          <w:szCs w:val="24"/>
        </w:rPr>
        <w:t>小时</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56.</w:t>
      </w:r>
      <w:r w:rsidRPr="00E17A69">
        <w:rPr>
          <w:rFonts w:ascii="微软雅黑" w:eastAsia="微软雅黑" w:hAnsi="微软雅黑" w:hint="eastAsia"/>
          <w:sz w:val="24"/>
          <w:szCs w:val="24"/>
        </w:rPr>
        <w:t>培训需求循环评估模型不包括（）的分析。</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整体层面</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班组层面</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作业层面</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个人层面</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57.</w:t>
      </w:r>
      <w:r w:rsidRPr="00E17A69">
        <w:rPr>
          <w:rFonts w:ascii="微软雅黑" w:eastAsia="微软雅黑" w:hAnsi="微软雅黑" w:hint="eastAsia"/>
          <w:sz w:val="24"/>
          <w:szCs w:val="24"/>
        </w:rPr>
        <w:t>培训项目设计的原则不包括（）。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可操作性原则</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职业发展性原则</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因材施教原则</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反馈及强化性原则</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58.</w:t>
      </w:r>
      <w:r w:rsidRPr="00E17A69">
        <w:rPr>
          <w:rFonts w:ascii="微软雅黑" w:eastAsia="微软雅黑" w:hAnsi="微软雅黑" w:hint="eastAsia"/>
          <w:sz w:val="24"/>
          <w:szCs w:val="24"/>
        </w:rPr>
        <w:t>培训成果不包括（）。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研究成果</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认知成果</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技能成果</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情感成果</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59.</w:t>
      </w:r>
      <w:r w:rsidRPr="00E17A69">
        <w:rPr>
          <w:rFonts w:ascii="微软雅黑" w:eastAsia="微软雅黑" w:hAnsi="微软雅黑" w:hint="eastAsia"/>
          <w:sz w:val="24"/>
          <w:szCs w:val="24"/>
        </w:rPr>
        <w:t>培训有效性评估的技术不包括（）。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泰勒模式</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层次评估法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投入产出法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目标导向模型法</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60.</w:t>
      </w:r>
      <w:r w:rsidRPr="00E17A69">
        <w:rPr>
          <w:rFonts w:ascii="微软雅黑" w:eastAsia="微软雅黑" w:hAnsi="微软雅黑" w:hint="eastAsia"/>
          <w:sz w:val="24"/>
          <w:szCs w:val="24"/>
        </w:rPr>
        <w:t>层次评估法中学习评估的方式不包括（）。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书面测验</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模拟情境</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投射测验</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操作测验</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61.</w:t>
      </w:r>
      <w:r w:rsidRPr="00E17A69">
        <w:rPr>
          <w:rFonts w:ascii="微软雅黑" w:eastAsia="微软雅黑" w:hAnsi="微软雅黑" w:hint="eastAsia"/>
          <w:sz w:val="24"/>
          <w:szCs w:val="24"/>
        </w:rPr>
        <w:t>以下关于案例分析法的表述，不正确的是（）。</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它包括描述评价型和分析决策型两种</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描述评价型对案例进行事后分析，提出“亡羊补牢”性的建议</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描述评价型能更加有效地培养学员分析决策、解决问题的能力</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D.</w:t>
      </w:r>
      <w:r w:rsidRPr="00E17A69">
        <w:rPr>
          <w:rFonts w:ascii="微软雅黑" w:eastAsia="微软雅黑" w:hAnsi="微软雅黑" w:hint="eastAsia"/>
          <w:sz w:val="24"/>
          <w:szCs w:val="24"/>
        </w:rPr>
        <w:t>分析决策型只介绍某一待解决的问题，由学员分析并提出对策</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62.</w:t>
      </w:r>
      <w:r w:rsidRPr="00E17A69">
        <w:rPr>
          <w:rFonts w:ascii="微软雅黑" w:eastAsia="微软雅黑" w:hAnsi="微软雅黑" w:hint="eastAsia"/>
          <w:sz w:val="24"/>
          <w:szCs w:val="24"/>
        </w:rPr>
        <w:t>在态度型培训法中，行为模仿法不适宜于（）的培训。</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高层管理人员</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基层管理人员</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中层管理人员</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一般生产人员</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63.</w:t>
      </w:r>
      <w:r w:rsidRPr="00E17A69">
        <w:rPr>
          <w:rFonts w:ascii="微软雅黑" w:eastAsia="微软雅黑" w:hAnsi="微软雅黑" w:hint="eastAsia"/>
          <w:sz w:val="24"/>
          <w:szCs w:val="24"/>
        </w:rPr>
        <w:t>针对（）的培训与开发，应采用头脑风暴法、形象训练法和等价变换思考等培训方法。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基础理论知识</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创造性</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解决问题能力</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技能性</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64.</w:t>
      </w:r>
      <w:r w:rsidRPr="00E17A69">
        <w:rPr>
          <w:rFonts w:ascii="微软雅黑" w:eastAsia="微软雅黑" w:hAnsi="微软雅黑" w:hint="eastAsia"/>
          <w:sz w:val="24"/>
          <w:szCs w:val="24"/>
        </w:rPr>
        <w:t>培训激励制度的主要激励对象，不包括对（）的激励。</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企业员工</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培训师</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部门主管</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企业自身</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65.</w:t>
      </w:r>
      <w:r w:rsidRPr="00E17A69">
        <w:rPr>
          <w:rFonts w:ascii="微软雅黑" w:eastAsia="微软雅黑" w:hAnsi="微软雅黑" w:hint="eastAsia"/>
          <w:sz w:val="24"/>
          <w:szCs w:val="24"/>
        </w:rPr>
        <w:t>在选择绩效考评方法时，应当充分考虑的重要因素不包括（）。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工作适用性</w:t>
      </w:r>
      <w:r w:rsidRPr="00E17A69">
        <w:rPr>
          <w:rFonts w:ascii="微软雅黑" w:eastAsia="微软雅黑" w:hAnsi="微软雅黑"/>
          <w:sz w:val="24"/>
          <w:szCs w:val="24"/>
        </w:rPr>
        <w:t>  B.</w:t>
      </w:r>
      <w:r w:rsidRPr="00E17A69">
        <w:rPr>
          <w:rFonts w:ascii="微软雅黑" w:eastAsia="微软雅黑" w:hAnsi="微软雅黑" w:hint="eastAsia"/>
          <w:sz w:val="24"/>
          <w:szCs w:val="24"/>
        </w:rPr>
        <w:t>管理成本</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工作实用性</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成果效用</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66.</w:t>
      </w:r>
      <w:r w:rsidRPr="00E17A69">
        <w:rPr>
          <w:rFonts w:ascii="微软雅黑" w:eastAsia="微软雅黑" w:hAnsi="微软雅黑" w:hint="eastAsia"/>
          <w:sz w:val="24"/>
          <w:szCs w:val="24"/>
        </w:rPr>
        <w:t>绩效反馈的主要目的是（）。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改进绩效</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指出员工的不足</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激励员工</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提供更好的工作方法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67.</w:t>
      </w:r>
      <w:r w:rsidRPr="00E17A69">
        <w:rPr>
          <w:rFonts w:ascii="微软雅黑" w:eastAsia="微软雅黑" w:hAnsi="微软雅黑" w:hint="eastAsia"/>
          <w:sz w:val="24"/>
          <w:szCs w:val="24"/>
        </w:rPr>
        <w:t>绩效管理的最终目标是（）。</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提高组织工作效率</w:t>
      </w:r>
      <w:r w:rsidRPr="00E17A69">
        <w:rPr>
          <w:rFonts w:ascii="微软雅黑" w:eastAsia="微软雅黑" w:hAnsi="微软雅黑"/>
          <w:sz w:val="24"/>
          <w:szCs w:val="24"/>
        </w:rPr>
        <w:t>  B.</w:t>
      </w:r>
      <w:r w:rsidRPr="00E17A69">
        <w:rPr>
          <w:rFonts w:ascii="微软雅黑" w:eastAsia="微软雅黑" w:hAnsi="微软雅黑" w:hint="eastAsia"/>
          <w:sz w:val="24"/>
          <w:szCs w:val="24"/>
        </w:rPr>
        <w:t>改善组织工作氛围</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为员工的发展提供平台</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促进企业与员工共同发展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68.</w:t>
      </w:r>
      <w:r w:rsidRPr="00E17A69">
        <w:rPr>
          <w:rFonts w:ascii="微软雅黑" w:eastAsia="微软雅黑" w:hAnsi="微软雅黑" w:hint="eastAsia"/>
          <w:sz w:val="24"/>
          <w:szCs w:val="24"/>
        </w:rPr>
        <w:t>（）主导型绩效考评，以考评员工的潜质为主，着眼于“他这个人怎么样”。</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品质</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特征</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行为</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结果</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69.</w:t>
      </w:r>
      <w:r w:rsidRPr="00E17A69">
        <w:rPr>
          <w:rFonts w:ascii="微软雅黑" w:eastAsia="微软雅黑" w:hAnsi="微软雅黑" w:hint="eastAsia"/>
          <w:sz w:val="24"/>
          <w:szCs w:val="24"/>
        </w:rPr>
        <w:t>行为锚定等级评价法是将（）和等级评价有效地结合在一起，通过行为等级评价表来评价员工。</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关键事件</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绩效标准</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胜任特征</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工作行为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70.</w:t>
      </w:r>
      <w:r w:rsidRPr="00E17A69">
        <w:rPr>
          <w:rFonts w:ascii="微软雅黑" w:eastAsia="微软雅黑" w:hAnsi="微软雅黑" w:hint="eastAsia"/>
          <w:sz w:val="24"/>
          <w:szCs w:val="24"/>
        </w:rPr>
        <w:t>结果导向型的绩效考评方法的基础是（）。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实际产出</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计划产出</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工作成效</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劳动成果</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71.</w:t>
      </w:r>
      <w:r w:rsidRPr="00E17A69">
        <w:rPr>
          <w:rFonts w:ascii="微软雅黑" w:eastAsia="微软雅黑" w:hAnsi="微软雅黑" w:hint="eastAsia"/>
          <w:sz w:val="24"/>
          <w:szCs w:val="24"/>
        </w:rPr>
        <w:t>薪酬的非货币形式不包括（）。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员工福利</w:t>
      </w:r>
      <w:r>
        <w:rPr>
          <w:rFonts w:ascii="微软雅黑" w:eastAsia="微软雅黑" w:hAnsi="微软雅黑"/>
          <w:sz w:val="24"/>
          <w:szCs w:val="24"/>
        </w:rPr>
        <w:t xml:space="preserve">   </w:t>
      </w:r>
      <w:r w:rsidRPr="00E17A69">
        <w:rPr>
          <w:rFonts w:ascii="微软雅黑" w:eastAsia="微软雅黑" w:hAnsi="微软雅黑"/>
          <w:sz w:val="24"/>
          <w:szCs w:val="24"/>
        </w:rPr>
        <w:t> B.</w:t>
      </w:r>
      <w:r w:rsidRPr="00E17A69">
        <w:rPr>
          <w:rFonts w:ascii="微软雅黑" w:eastAsia="微软雅黑" w:hAnsi="微软雅黑" w:hint="eastAsia"/>
          <w:sz w:val="24"/>
          <w:szCs w:val="24"/>
        </w:rPr>
        <w:t>表彰嘉奖</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荣誉称号</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奖章授勋</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72.</w:t>
      </w:r>
      <w:r w:rsidRPr="00E17A69">
        <w:rPr>
          <w:rFonts w:ascii="微软雅黑" w:eastAsia="微软雅黑" w:hAnsi="微软雅黑" w:hint="eastAsia"/>
          <w:sz w:val="24"/>
          <w:szCs w:val="24"/>
        </w:rPr>
        <w:t>从其所涉及的范围和内容来看，薪酬战略不包括薪酬的（）。</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决定标准</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支付结构</w:t>
      </w:r>
      <w:r>
        <w:rPr>
          <w:rFonts w:ascii="微软雅黑" w:eastAsia="微软雅黑" w:hAnsi="微软雅黑"/>
          <w:sz w:val="24"/>
          <w:szCs w:val="24"/>
        </w:rPr>
        <w:t xml:space="preserve">    </w:t>
      </w:r>
      <w:r w:rsidRPr="00E17A69">
        <w:rPr>
          <w:rFonts w:ascii="微软雅黑" w:eastAsia="微软雅黑" w:hAnsi="微软雅黑"/>
          <w:sz w:val="24"/>
          <w:szCs w:val="24"/>
        </w:rPr>
        <w:t> C.</w:t>
      </w:r>
      <w:r w:rsidRPr="00E17A69">
        <w:rPr>
          <w:rFonts w:ascii="微软雅黑" w:eastAsia="微软雅黑" w:hAnsi="微软雅黑" w:hint="eastAsia"/>
          <w:sz w:val="24"/>
          <w:szCs w:val="24"/>
        </w:rPr>
        <w:t>增长水平</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管理机制</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73.</w:t>
      </w:r>
      <w:r w:rsidRPr="00E17A69">
        <w:rPr>
          <w:rFonts w:ascii="微软雅黑" w:eastAsia="微软雅黑" w:hAnsi="微软雅黑" w:hint="eastAsia"/>
          <w:sz w:val="24"/>
          <w:szCs w:val="24"/>
        </w:rPr>
        <w:t>工作岗位评价结果有多种表示形式，但不包括（）。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分值形式</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排序形式</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等级形式</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比例形式</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74.</w:t>
      </w:r>
      <w:r w:rsidRPr="00E17A69">
        <w:rPr>
          <w:rFonts w:ascii="微软雅黑" w:eastAsia="微软雅黑" w:hAnsi="微软雅黑" w:hint="eastAsia"/>
          <w:sz w:val="24"/>
          <w:szCs w:val="24"/>
        </w:rPr>
        <w:t>（）是指岗位测评结果的前后一致性程度。</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信度</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效度</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标度</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精度</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75.</w:t>
      </w:r>
      <w:r w:rsidRPr="00E17A69">
        <w:rPr>
          <w:rFonts w:ascii="微软雅黑" w:eastAsia="微软雅黑" w:hAnsi="微软雅黑" w:hint="eastAsia"/>
          <w:sz w:val="24"/>
          <w:szCs w:val="24"/>
        </w:rPr>
        <w:t>岗位评价标准不包括（）。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指标分级标准</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指标量化标准</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定性标准</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方法标准</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76.</w:t>
      </w:r>
      <w:r w:rsidRPr="00E17A69">
        <w:rPr>
          <w:rFonts w:ascii="微软雅黑" w:eastAsia="微软雅黑" w:hAnsi="微软雅黑" w:hint="eastAsia"/>
          <w:sz w:val="24"/>
          <w:szCs w:val="24"/>
        </w:rPr>
        <w:t>在岗位评价的方法中，因素比较法是由（）衍化而来。</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分类法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分值法</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排序法</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评分法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77.</w:t>
      </w:r>
      <w:r w:rsidRPr="00E17A69">
        <w:rPr>
          <w:rFonts w:ascii="微软雅黑" w:eastAsia="微软雅黑" w:hAnsi="微软雅黑" w:hint="eastAsia"/>
          <w:sz w:val="24"/>
          <w:szCs w:val="24"/>
        </w:rPr>
        <w:t>下列关于职工代表大会制度的说法，错误的是（）。</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非国有企业主要实行民主协商制度</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B.</w:t>
      </w:r>
      <w:r w:rsidRPr="00E17A69">
        <w:rPr>
          <w:rFonts w:ascii="微软雅黑" w:eastAsia="微软雅黑" w:hAnsi="微软雅黑" w:hint="eastAsia"/>
          <w:sz w:val="24"/>
          <w:szCs w:val="24"/>
        </w:rPr>
        <w:t>职工代表大会主要在国有企业中实行</w:t>
      </w:r>
      <w:r w:rsidRPr="00E17A69">
        <w:rPr>
          <w:rFonts w:ascii="微软雅黑" w:eastAsia="微软雅黑" w:hAnsi="微软雅黑"/>
          <w:sz w:val="24"/>
          <w:szCs w:val="24"/>
        </w:rPr>
        <w:t> </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职工大会和民主协商是并行不悖的制度</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职工代表大会制度是对企业管理的替代</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78.</w:t>
      </w:r>
      <w:r w:rsidRPr="00E17A69">
        <w:rPr>
          <w:rFonts w:ascii="微软雅黑" w:eastAsia="微软雅黑" w:hAnsi="微软雅黑" w:hint="eastAsia"/>
          <w:sz w:val="24"/>
          <w:szCs w:val="24"/>
        </w:rPr>
        <w:t>职工通过组织一定的代表性机构参与企业管理的形式称为（）。</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组织参与</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岗位参与</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个人参与</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合理化建议</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79.</w:t>
      </w:r>
      <w:r w:rsidRPr="00E17A69">
        <w:rPr>
          <w:rFonts w:ascii="微软雅黑" w:eastAsia="微软雅黑" w:hAnsi="微软雅黑" w:hint="eastAsia"/>
          <w:sz w:val="24"/>
          <w:szCs w:val="24"/>
        </w:rPr>
        <w:t>职工代表大会的职权不包括（）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推荐选举权</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审议建议权</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重大决策权</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审议决定权</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80.</w:t>
      </w:r>
      <w:r w:rsidRPr="00E17A69">
        <w:rPr>
          <w:rFonts w:ascii="微软雅黑" w:eastAsia="微软雅黑" w:hAnsi="微软雅黑" w:hint="eastAsia"/>
          <w:sz w:val="24"/>
          <w:szCs w:val="24"/>
        </w:rPr>
        <w:t>工作时间的种类不包括（）。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标准工作时间</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不定时工作时间</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C.</w:t>
      </w:r>
      <w:r w:rsidRPr="00E17A69">
        <w:rPr>
          <w:rFonts w:ascii="微软雅黑" w:eastAsia="微软雅黑" w:hAnsi="微软雅黑" w:hint="eastAsia"/>
          <w:sz w:val="24"/>
          <w:szCs w:val="24"/>
        </w:rPr>
        <w:t>缩短工作时间</w:t>
      </w:r>
      <w:r w:rsidRPr="00E17A69">
        <w:rPr>
          <w:rFonts w:ascii="微软雅黑" w:eastAsia="微软雅黑" w:hAnsi="微软雅黑"/>
          <w:sz w:val="24"/>
          <w:szCs w:val="24"/>
        </w:rPr>
        <w:t> </w:t>
      </w:r>
      <w:r>
        <w:rPr>
          <w:rFonts w:ascii="微软雅黑" w:eastAsia="微软雅黑" w:hAnsi="微软雅黑"/>
          <w:sz w:val="24"/>
          <w:szCs w:val="24"/>
        </w:rPr>
        <w:t xml:space="preserve">    </w:t>
      </w:r>
      <w:r w:rsidRPr="00E17A69">
        <w:rPr>
          <w:rFonts w:ascii="微软雅黑" w:eastAsia="微软雅黑" w:hAnsi="微软雅黑"/>
          <w:sz w:val="24"/>
          <w:szCs w:val="24"/>
        </w:rPr>
        <w:t>D.</w:t>
      </w:r>
      <w:r w:rsidRPr="00E17A69">
        <w:rPr>
          <w:rFonts w:ascii="微软雅黑" w:eastAsia="微软雅黑" w:hAnsi="微软雅黑" w:hint="eastAsia"/>
          <w:sz w:val="24"/>
          <w:szCs w:val="24"/>
        </w:rPr>
        <w:t>灵活性工作时间</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81.</w:t>
      </w:r>
      <w:r w:rsidRPr="00E17A69">
        <w:rPr>
          <w:rFonts w:ascii="微软雅黑" w:eastAsia="微软雅黑" w:hAnsi="微软雅黑" w:hint="eastAsia"/>
          <w:sz w:val="24"/>
          <w:szCs w:val="24"/>
        </w:rPr>
        <w:t>在没有成立工会组织的企业中，集体合同由（）与企业签订。</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职工代表</w:t>
      </w:r>
      <w:r w:rsidRPr="00E17A69">
        <w:rPr>
          <w:rFonts w:ascii="微软雅黑" w:eastAsia="微软雅黑" w:hAnsi="微软雅黑"/>
          <w:sz w:val="24"/>
          <w:szCs w:val="24"/>
        </w:rPr>
        <w:t xml:space="preserve">  </w:t>
      </w:r>
      <w:r>
        <w:rPr>
          <w:rFonts w:ascii="微软雅黑" w:eastAsia="微软雅黑" w:hAnsi="微软雅黑"/>
          <w:sz w:val="24"/>
          <w:szCs w:val="24"/>
        </w:rPr>
        <w:t xml:space="preserve">     </w:t>
      </w:r>
      <w:r w:rsidRPr="00E17A69">
        <w:rPr>
          <w:rFonts w:ascii="微软雅黑" w:eastAsia="微软雅黑" w:hAnsi="微软雅黑"/>
          <w:sz w:val="24"/>
          <w:szCs w:val="24"/>
        </w:rPr>
        <w:t>B.</w:t>
      </w:r>
      <w:r w:rsidRPr="00E17A69">
        <w:rPr>
          <w:rFonts w:ascii="微软雅黑" w:eastAsia="微软雅黑" w:hAnsi="微软雅黑" w:hint="eastAsia"/>
          <w:sz w:val="24"/>
          <w:szCs w:val="24"/>
        </w:rPr>
        <w:t>企业人事部门</w:t>
      </w:r>
      <w:r>
        <w:rPr>
          <w:rFonts w:ascii="微软雅黑" w:eastAsia="微软雅黑" w:hAnsi="微软雅黑"/>
          <w:sz w:val="24"/>
          <w:szCs w:val="24"/>
        </w:rPr>
        <w:t xml:space="preserve">     </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法人代表</w:t>
      </w:r>
      <w:r>
        <w:rPr>
          <w:rFonts w:ascii="微软雅黑" w:eastAsia="微软雅黑" w:hAnsi="微软雅黑"/>
          <w:sz w:val="24"/>
          <w:szCs w:val="24"/>
        </w:rPr>
        <w:t xml:space="preserve">    </w:t>
      </w:r>
      <w:r w:rsidRPr="00E17A69">
        <w:rPr>
          <w:rFonts w:ascii="微软雅黑" w:eastAsia="微软雅黑" w:hAnsi="微软雅黑"/>
          <w:sz w:val="24"/>
          <w:szCs w:val="24"/>
        </w:rPr>
        <w:t>  D.</w:t>
      </w:r>
      <w:r w:rsidRPr="00E17A69">
        <w:rPr>
          <w:rFonts w:ascii="微软雅黑" w:eastAsia="微软雅黑" w:hAnsi="微软雅黑" w:hint="eastAsia"/>
          <w:sz w:val="24"/>
          <w:szCs w:val="24"/>
        </w:rPr>
        <w:t>职工所在部门负责人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82.</w:t>
      </w:r>
      <w:r w:rsidRPr="00E17A69">
        <w:rPr>
          <w:rFonts w:ascii="微软雅黑" w:eastAsia="微软雅黑" w:hAnsi="微软雅黑" w:hint="eastAsia"/>
          <w:sz w:val="24"/>
          <w:szCs w:val="24"/>
        </w:rPr>
        <w:t>劳动行政部门在收到集体合同文本之日起（）内未提出异议的，集体合同即行生效。</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A.7</w:t>
      </w:r>
      <w:r w:rsidRPr="00E17A69">
        <w:rPr>
          <w:rFonts w:ascii="微软雅黑" w:eastAsia="微软雅黑" w:hAnsi="微软雅黑" w:hint="eastAsia"/>
          <w:sz w:val="24"/>
          <w:szCs w:val="24"/>
        </w:rPr>
        <w:t>日</w:t>
      </w:r>
      <w:r w:rsidRPr="00E17A69">
        <w:rPr>
          <w:rFonts w:ascii="微软雅黑" w:eastAsia="微软雅黑" w:hAnsi="微软雅黑"/>
          <w:sz w:val="24"/>
          <w:szCs w:val="24"/>
        </w:rPr>
        <w:t xml:space="preserve">   B.10</w:t>
      </w:r>
      <w:r w:rsidRPr="00E17A69">
        <w:rPr>
          <w:rFonts w:ascii="微软雅黑" w:eastAsia="微软雅黑" w:hAnsi="微软雅黑" w:hint="eastAsia"/>
          <w:sz w:val="24"/>
          <w:szCs w:val="24"/>
        </w:rPr>
        <w:t>日</w:t>
      </w:r>
      <w:r w:rsidRPr="00E17A69">
        <w:rPr>
          <w:rFonts w:ascii="微软雅黑" w:eastAsia="微软雅黑" w:hAnsi="微软雅黑"/>
          <w:sz w:val="24"/>
          <w:szCs w:val="24"/>
        </w:rPr>
        <w:t>   C.15</w:t>
      </w:r>
      <w:r w:rsidRPr="00E17A69">
        <w:rPr>
          <w:rFonts w:ascii="微软雅黑" w:eastAsia="微软雅黑" w:hAnsi="微软雅黑" w:hint="eastAsia"/>
          <w:sz w:val="24"/>
          <w:szCs w:val="24"/>
        </w:rPr>
        <w:t>日</w:t>
      </w:r>
      <w:r w:rsidRPr="00E17A69">
        <w:rPr>
          <w:rFonts w:ascii="微软雅黑" w:eastAsia="微软雅黑" w:hAnsi="微软雅黑"/>
          <w:sz w:val="24"/>
          <w:szCs w:val="24"/>
        </w:rPr>
        <w:t>   D.20</w:t>
      </w:r>
      <w:r w:rsidRPr="00E17A69">
        <w:rPr>
          <w:rFonts w:ascii="微软雅黑" w:eastAsia="微软雅黑" w:hAnsi="微软雅黑" w:hint="eastAsia"/>
          <w:sz w:val="24"/>
          <w:szCs w:val="24"/>
        </w:rPr>
        <w:t>日</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83.</w:t>
      </w:r>
      <w:r w:rsidRPr="00E17A69">
        <w:rPr>
          <w:rFonts w:ascii="微软雅黑" w:eastAsia="微软雅黑" w:hAnsi="微软雅黑" w:hint="eastAsia"/>
          <w:sz w:val="24"/>
          <w:szCs w:val="24"/>
        </w:rPr>
        <w:t>（）是指以劳动者完成一定劳动定额为标准的工作时间。</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标准工作时间</w:t>
      </w:r>
      <w:r w:rsidRPr="00E17A69">
        <w:rPr>
          <w:rFonts w:ascii="微软雅黑" w:eastAsia="微软雅黑" w:hAnsi="微软雅黑"/>
          <w:sz w:val="24"/>
          <w:szCs w:val="24"/>
        </w:rPr>
        <w:t>   B.</w:t>
      </w:r>
      <w:r w:rsidRPr="00E17A69">
        <w:rPr>
          <w:rFonts w:ascii="微软雅黑" w:eastAsia="微软雅黑" w:hAnsi="微软雅黑" w:hint="eastAsia"/>
          <w:sz w:val="24"/>
          <w:szCs w:val="24"/>
        </w:rPr>
        <w:t>不定时工作时间</w:t>
      </w:r>
      <w:r w:rsidRPr="00E17A69">
        <w:rPr>
          <w:rFonts w:ascii="微软雅黑" w:eastAsia="微软雅黑" w:hAnsi="微软雅黑"/>
          <w:sz w:val="24"/>
          <w:szCs w:val="24"/>
        </w:rPr>
        <w:t>   C.</w:t>
      </w:r>
      <w:r w:rsidRPr="00E17A69">
        <w:rPr>
          <w:rFonts w:ascii="微软雅黑" w:eastAsia="微软雅黑" w:hAnsi="微软雅黑" w:hint="eastAsia"/>
          <w:sz w:val="24"/>
          <w:szCs w:val="24"/>
        </w:rPr>
        <w:t>计件工作时间</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综合计算工作时间</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84.</w:t>
      </w:r>
      <w:r w:rsidRPr="00E17A69">
        <w:rPr>
          <w:rFonts w:ascii="微软雅黑" w:eastAsia="微软雅黑" w:hAnsi="微软雅黑" w:hint="eastAsia"/>
          <w:sz w:val="24"/>
          <w:szCs w:val="24"/>
        </w:rPr>
        <w:t>在工伤事故分类中，按照事故类别可以划分为（）类别。</w:t>
      </w:r>
      <w:r w:rsidRPr="00E17A69">
        <w:rPr>
          <w:rFonts w:ascii="微软雅黑" w:eastAsia="微软雅黑" w:hAnsi="微软雅黑"/>
          <w:sz w:val="24"/>
          <w:szCs w:val="24"/>
        </w:rPr>
        <w:t xml:space="preserve">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A.10</w:t>
      </w:r>
      <w:r w:rsidRPr="00E17A69">
        <w:rPr>
          <w:rFonts w:ascii="微软雅黑" w:eastAsia="微软雅黑" w:hAnsi="微软雅黑" w:hint="eastAsia"/>
          <w:sz w:val="24"/>
          <w:szCs w:val="24"/>
        </w:rPr>
        <w:t>个</w:t>
      </w:r>
      <w:r w:rsidRPr="00E17A69">
        <w:rPr>
          <w:rFonts w:ascii="微软雅黑" w:eastAsia="微软雅黑" w:hAnsi="微软雅黑"/>
          <w:sz w:val="24"/>
          <w:szCs w:val="24"/>
        </w:rPr>
        <w:t xml:space="preserve">  B.15</w:t>
      </w:r>
      <w:r w:rsidRPr="00E17A69">
        <w:rPr>
          <w:rFonts w:ascii="微软雅黑" w:eastAsia="微软雅黑" w:hAnsi="微软雅黑" w:hint="eastAsia"/>
          <w:sz w:val="24"/>
          <w:szCs w:val="24"/>
        </w:rPr>
        <w:t>个</w:t>
      </w:r>
      <w:r w:rsidRPr="00E17A69">
        <w:rPr>
          <w:rFonts w:ascii="微软雅黑" w:eastAsia="微软雅黑" w:hAnsi="微软雅黑"/>
          <w:sz w:val="24"/>
          <w:szCs w:val="24"/>
        </w:rPr>
        <w:t xml:space="preserve">  C.20</w:t>
      </w:r>
      <w:r w:rsidRPr="00E17A69">
        <w:rPr>
          <w:rFonts w:ascii="微软雅黑" w:eastAsia="微软雅黑" w:hAnsi="微软雅黑" w:hint="eastAsia"/>
          <w:sz w:val="24"/>
          <w:szCs w:val="24"/>
        </w:rPr>
        <w:t>个</w:t>
      </w:r>
      <w:r w:rsidRPr="00E17A69">
        <w:rPr>
          <w:rFonts w:ascii="微软雅黑" w:eastAsia="微软雅黑" w:hAnsi="微软雅黑"/>
          <w:sz w:val="24"/>
          <w:szCs w:val="24"/>
        </w:rPr>
        <w:t>  D.30</w:t>
      </w:r>
      <w:r w:rsidRPr="00E17A69">
        <w:rPr>
          <w:rFonts w:ascii="微软雅黑" w:eastAsia="微软雅黑" w:hAnsi="微软雅黑" w:hint="eastAsia"/>
          <w:sz w:val="24"/>
          <w:szCs w:val="24"/>
        </w:rPr>
        <w:t>个</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85.</w:t>
      </w:r>
      <w:r w:rsidRPr="00E17A69">
        <w:rPr>
          <w:rFonts w:ascii="微软雅黑" w:eastAsia="微软雅黑" w:hAnsi="微软雅黑" w:hint="eastAsia"/>
          <w:sz w:val="24"/>
          <w:szCs w:val="24"/>
        </w:rPr>
        <w:t>劳动能力鉴定中，对生活自理障碍的等级鉴定，不包括（）。</w:t>
      </w:r>
    </w:p>
    <w:p w:rsidR="00CB4081"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生活大部分不能自理</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生活完全不能自理</w:t>
      </w:r>
      <w:r w:rsidRPr="00E17A69">
        <w:rPr>
          <w:rFonts w:ascii="微软雅黑" w:eastAsia="微软雅黑" w:hAnsi="微软雅黑"/>
          <w:sz w:val="24"/>
          <w:szCs w:val="24"/>
        </w:rPr>
        <w:t xml:space="preserve">  </w:t>
      </w:r>
    </w:p>
    <w:p w:rsidR="00CB4081" w:rsidRPr="00E17A69" w:rsidRDefault="00CB4081" w:rsidP="00953BA5">
      <w:pPr>
        <w:spacing w:line="360" w:lineRule="auto"/>
        <w:ind w:firstLineChars="100" w:firstLine="31680"/>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生活少部分不能自理</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生活部分不能自理</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hint="eastAsia"/>
          <w:sz w:val="24"/>
          <w:szCs w:val="24"/>
        </w:rPr>
        <w:t>二、多项选择题（第</w:t>
      </w:r>
      <w:r w:rsidRPr="00E17A69">
        <w:rPr>
          <w:rFonts w:ascii="微软雅黑" w:eastAsia="微软雅黑" w:hAnsi="微软雅黑"/>
          <w:sz w:val="24"/>
          <w:szCs w:val="24"/>
        </w:rPr>
        <w:t>86</w:t>
      </w:r>
      <w:r w:rsidRPr="00E17A69">
        <w:rPr>
          <w:rFonts w:ascii="微软雅黑" w:eastAsia="微软雅黑" w:hAnsi="微软雅黑" w:hint="eastAsia"/>
          <w:sz w:val="24"/>
          <w:szCs w:val="24"/>
        </w:rPr>
        <w:t>～</w:t>
      </w:r>
      <w:r w:rsidRPr="00E17A69">
        <w:rPr>
          <w:rFonts w:ascii="微软雅黑" w:eastAsia="微软雅黑" w:hAnsi="微软雅黑"/>
          <w:sz w:val="24"/>
          <w:szCs w:val="24"/>
        </w:rPr>
        <w:t>125</w:t>
      </w:r>
      <w:r w:rsidRPr="00E17A69">
        <w:rPr>
          <w:rFonts w:ascii="微软雅黑" w:eastAsia="微软雅黑" w:hAnsi="微软雅黑" w:hint="eastAsia"/>
          <w:sz w:val="24"/>
          <w:szCs w:val="24"/>
        </w:rPr>
        <w:t>题，每题</w:t>
      </w:r>
      <w:r w:rsidRPr="00E17A69">
        <w:rPr>
          <w:rFonts w:ascii="微软雅黑" w:eastAsia="微软雅黑" w:hAnsi="微软雅黑"/>
          <w:sz w:val="24"/>
          <w:szCs w:val="24"/>
        </w:rPr>
        <w:t>1</w:t>
      </w:r>
      <w:r w:rsidRPr="00E17A69">
        <w:rPr>
          <w:rFonts w:ascii="微软雅黑" w:eastAsia="微软雅黑" w:hAnsi="微软雅黑" w:hint="eastAsia"/>
          <w:sz w:val="24"/>
          <w:szCs w:val="24"/>
        </w:rPr>
        <w:t>分，共</w:t>
      </w:r>
      <w:r w:rsidRPr="00E17A69">
        <w:rPr>
          <w:rFonts w:ascii="微软雅黑" w:eastAsia="微软雅黑" w:hAnsi="微软雅黑"/>
          <w:sz w:val="24"/>
          <w:szCs w:val="24"/>
        </w:rPr>
        <w:t>40</w:t>
      </w:r>
      <w:r w:rsidRPr="00E17A69">
        <w:rPr>
          <w:rFonts w:ascii="微软雅黑" w:eastAsia="微软雅黑" w:hAnsi="微软雅黑" w:hint="eastAsia"/>
          <w:sz w:val="24"/>
          <w:szCs w:val="24"/>
        </w:rPr>
        <w:t>分。每题有多个答案正确，请在答题卡上将所选答案的相应字母涂黑。错选、少选、多选，均不得分）</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86.</w:t>
      </w:r>
      <w:r w:rsidRPr="00E17A69">
        <w:rPr>
          <w:rFonts w:ascii="微软雅黑" w:eastAsia="微软雅黑" w:hAnsi="微软雅黑" w:hint="eastAsia"/>
          <w:sz w:val="24"/>
          <w:szCs w:val="24"/>
        </w:rPr>
        <w:t>根据宏观经济学基本原理，社会就业总量取决于（）。</w:t>
      </w:r>
      <w:r w:rsidRPr="00E17A69">
        <w:rPr>
          <w:rFonts w:ascii="微软雅黑" w:eastAsia="微软雅黑" w:hAnsi="微软雅黑"/>
          <w:sz w:val="24"/>
          <w:szCs w:val="24"/>
        </w:rPr>
        <w:t xml:space="preserve">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总供给水平</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工资</w:t>
      </w:r>
      <w:r w:rsidRPr="00E17A69">
        <w:rPr>
          <w:rFonts w:ascii="微软雅黑" w:eastAsia="微软雅黑" w:hAnsi="微软雅黑"/>
          <w:sz w:val="24"/>
          <w:szCs w:val="24"/>
        </w:rPr>
        <w:t>   C.</w:t>
      </w:r>
      <w:r w:rsidRPr="00E17A69">
        <w:rPr>
          <w:rFonts w:ascii="微软雅黑" w:eastAsia="微软雅黑" w:hAnsi="微软雅黑" w:hint="eastAsia"/>
          <w:sz w:val="24"/>
          <w:szCs w:val="24"/>
        </w:rPr>
        <w:t>总需求水平</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均衡国民收入</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劳动力数量</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87.</w:t>
      </w:r>
      <w:r w:rsidRPr="00E17A69">
        <w:rPr>
          <w:rFonts w:ascii="微软雅黑" w:eastAsia="微软雅黑" w:hAnsi="微软雅黑" w:hint="eastAsia"/>
          <w:sz w:val="24"/>
          <w:szCs w:val="24"/>
        </w:rPr>
        <w:t>下列对失业所造成的影响，表述正确的有（）。</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失业造成家庭生活困难</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B.</w:t>
      </w:r>
      <w:r w:rsidRPr="00E17A69">
        <w:rPr>
          <w:rFonts w:ascii="微软雅黑" w:eastAsia="微软雅黑" w:hAnsi="微软雅黑" w:hint="eastAsia"/>
          <w:sz w:val="24"/>
          <w:szCs w:val="24"/>
        </w:rPr>
        <w:t>失业有利于国民收入的增长</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失业造成劳动力资源的优化配置</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失业是劳动力资源浪费的典型形式</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E.</w:t>
      </w:r>
      <w:r w:rsidRPr="00E17A69">
        <w:rPr>
          <w:rFonts w:ascii="微软雅黑" w:eastAsia="微软雅黑" w:hAnsi="微软雅黑" w:hint="eastAsia"/>
          <w:sz w:val="24"/>
          <w:szCs w:val="24"/>
        </w:rPr>
        <w:t>失业直接影响劳动者精神需要的满足程度</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88.</w:t>
      </w:r>
      <w:r w:rsidRPr="00E17A69">
        <w:rPr>
          <w:rFonts w:ascii="微软雅黑" w:eastAsia="微软雅黑" w:hAnsi="微软雅黑" w:hint="eastAsia"/>
          <w:sz w:val="24"/>
          <w:szCs w:val="24"/>
        </w:rPr>
        <w:t>法律通常将自然人分为（）。</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丧失行为能力的人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B.</w:t>
      </w:r>
      <w:r w:rsidRPr="00E17A69">
        <w:rPr>
          <w:rFonts w:ascii="微软雅黑" w:eastAsia="微软雅黑" w:hAnsi="微软雅黑" w:hint="eastAsia"/>
          <w:sz w:val="24"/>
          <w:szCs w:val="24"/>
        </w:rPr>
        <w:t>限制劳动行为能力的人</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无劳动行为能力的人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部分劳动行为能力的人</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E.</w:t>
      </w:r>
      <w:r w:rsidRPr="00E17A69">
        <w:rPr>
          <w:rFonts w:ascii="微软雅黑" w:eastAsia="微软雅黑" w:hAnsi="微软雅黑" w:hint="eastAsia"/>
          <w:sz w:val="24"/>
          <w:szCs w:val="24"/>
        </w:rPr>
        <w:t>完全劳动行为能力的人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89.</w:t>
      </w:r>
      <w:r w:rsidRPr="00E17A69">
        <w:rPr>
          <w:rFonts w:ascii="微软雅黑" w:eastAsia="微软雅黑" w:hAnsi="微软雅黑" w:hint="eastAsia"/>
          <w:sz w:val="24"/>
          <w:szCs w:val="24"/>
        </w:rPr>
        <w:t>一般战略控制标准包括（）。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成效标准</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品质标准</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废弃标准</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能力标准</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行为标准</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90.</w:t>
      </w:r>
      <w:r w:rsidRPr="00E17A69">
        <w:rPr>
          <w:rFonts w:ascii="微软雅黑" w:eastAsia="微软雅黑" w:hAnsi="微软雅黑" w:hint="eastAsia"/>
          <w:sz w:val="24"/>
          <w:szCs w:val="24"/>
        </w:rPr>
        <w:t>与消费者市场相比，产业市场具有的显著特点包括（）。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供给具有派生性</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供给缺乏弹性</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需求有较大的波动性</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专业人员购买</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E.</w:t>
      </w:r>
      <w:r w:rsidRPr="00E17A69">
        <w:rPr>
          <w:rFonts w:ascii="微软雅黑" w:eastAsia="微软雅黑" w:hAnsi="微软雅黑" w:hint="eastAsia"/>
          <w:sz w:val="24"/>
          <w:szCs w:val="24"/>
        </w:rPr>
        <w:t>购买者集中在少数地区</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91.</w:t>
      </w:r>
      <w:r w:rsidRPr="00E17A69">
        <w:rPr>
          <w:rFonts w:ascii="微软雅黑" w:eastAsia="微软雅黑" w:hAnsi="微软雅黑" w:hint="eastAsia"/>
          <w:sz w:val="24"/>
          <w:szCs w:val="24"/>
        </w:rPr>
        <w:t>满足成就需要的行为包括（）。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发现和使用更好的方法完成工作</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比竞争者更出色</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实现或者超越一个难以达到的目标</w:t>
      </w:r>
      <w:r w:rsidRPr="00E17A69">
        <w:rPr>
          <w:rFonts w:ascii="微软雅黑" w:eastAsia="微软雅黑" w:hAnsi="微软雅黑"/>
          <w:sz w:val="24"/>
          <w:szCs w:val="24"/>
        </w:rPr>
        <w:t>   D.</w:t>
      </w:r>
      <w:r w:rsidRPr="00E17A69">
        <w:rPr>
          <w:rFonts w:ascii="微软雅黑" w:eastAsia="微软雅黑" w:hAnsi="微软雅黑" w:hint="eastAsia"/>
          <w:sz w:val="24"/>
          <w:szCs w:val="24"/>
        </w:rPr>
        <w:t>解决一个复杂问题</w:t>
      </w:r>
      <w:r w:rsidRPr="00E17A69">
        <w:rPr>
          <w:rFonts w:ascii="微软雅黑" w:eastAsia="微软雅黑" w:hAnsi="微软雅黑"/>
          <w:sz w:val="24"/>
          <w:szCs w:val="24"/>
        </w:rPr>
        <w:t>    E.</w:t>
      </w:r>
      <w:r w:rsidRPr="00E17A69">
        <w:rPr>
          <w:rFonts w:ascii="微软雅黑" w:eastAsia="微软雅黑" w:hAnsi="微软雅黑" w:hint="eastAsia"/>
          <w:sz w:val="24"/>
          <w:szCs w:val="24"/>
        </w:rPr>
        <w:t>影响他人并改变他们的态度和行为</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92.</w:t>
      </w:r>
      <w:r w:rsidRPr="00E17A69">
        <w:rPr>
          <w:rFonts w:ascii="微软雅黑" w:eastAsia="微软雅黑" w:hAnsi="微软雅黑" w:hint="eastAsia"/>
          <w:sz w:val="24"/>
          <w:szCs w:val="24"/>
        </w:rPr>
        <w:t>人的发展特征包括（）。</w:t>
      </w:r>
    </w:p>
    <w:p w:rsidR="00CB4081" w:rsidRPr="00E17A69" w:rsidRDefault="00CB4081" w:rsidP="00E17A69">
      <w:pPr>
        <w:pStyle w:val="ListParagraph"/>
        <w:numPr>
          <w:ilvl w:val="0"/>
          <w:numId w:val="1"/>
        </w:numPr>
        <w:spacing w:line="360" w:lineRule="auto"/>
        <w:ind w:firstLineChars="0"/>
        <w:rPr>
          <w:rFonts w:ascii="微软雅黑" w:eastAsia="微软雅黑" w:hAnsi="微软雅黑"/>
          <w:sz w:val="24"/>
          <w:szCs w:val="24"/>
        </w:rPr>
      </w:pPr>
      <w:r w:rsidRPr="00E17A69">
        <w:rPr>
          <w:rFonts w:ascii="微软雅黑" w:eastAsia="微软雅黑" w:hAnsi="微软雅黑" w:hint="eastAsia"/>
          <w:sz w:val="24"/>
          <w:szCs w:val="24"/>
        </w:rPr>
        <w:t>充分发展的可能性</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全面发展的阶段性</w:t>
      </w:r>
    </w:p>
    <w:p w:rsidR="00CB4081" w:rsidRPr="00E17A69" w:rsidRDefault="00CB4081" w:rsidP="00E17A69">
      <w:pPr>
        <w:spacing w:line="360" w:lineRule="auto"/>
        <w:ind w:left="45"/>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发展方向的多样性</w:t>
      </w:r>
      <w:r w:rsidRPr="00E17A69">
        <w:rPr>
          <w:rFonts w:ascii="微软雅黑" w:eastAsia="微软雅黑" w:hAnsi="微软雅黑"/>
          <w:sz w:val="24"/>
          <w:szCs w:val="24"/>
        </w:rPr>
        <w:t>   D.</w:t>
      </w:r>
      <w:r w:rsidRPr="00E17A69">
        <w:rPr>
          <w:rFonts w:ascii="微软雅黑" w:eastAsia="微软雅黑" w:hAnsi="微软雅黑" w:hint="eastAsia"/>
          <w:sz w:val="24"/>
          <w:szCs w:val="24"/>
        </w:rPr>
        <w:t>充分发展的长期性</w:t>
      </w:r>
      <w:r w:rsidRPr="00E17A69">
        <w:rPr>
          <w:rFonts w:ascii="微软雅黑" w:eastAsia="微软雅黑" w:hAnsi="微软雅黑"/>
          <w:sz w:val="24"/>
          <w:szCs w:val="24"/>
        </w:rPr>
        <w:t>   E.</w:t>
      </w:r>
      <w:r w:rsidRPr="00E17A69">
        <w:rPr>
          <w:rFonts w:ascii="微软雅黑" w:eastAsia="微软雅黑" w:hAnsi="微软雅黑" w:hint="eastAsia"/>
          <w:sz w:val="24"/>
          <w:szCs w:val="24"/>
        </w:rPr>
        <w:t>发展结果的差异性</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93.</w:t>
      </w:r>
      <w:r w:rsidRPr="00E17A69">
        <w:rPr>
          <w:rFonts w:ascii="微软雅黑" w:eastAsia="微软雅黑" w:hAnsi="微软雅黑" w:hint="eastAsia"/>
          <w:sz w:val="24"/>
          <w:szCs w:val="24"/>
        </w:rPr>
        <w:t>人力资源开发的具体目标，包括（）。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个体人力资源开发</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企业人力资源开发</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劳动人事部门人力资源开发</w:t>
      </w:r>
      <w:r w:rsidRPr="00E17A69">
        <w:rPr>
          <w:rFonts w:ascii="微软雅黑" w:eastAsia="微软雅黑" w:hAnsi="微软雅黑"/>
          <w:sz w:val="24"/>
          <w:szCs w:val="24"/>
        </w:rPr>
        <w:t>   D.</w:t>
      </w:r>
      <w:r w:rsidRPr="00E17A69">
        <w:rPr>
          <w:rFonts w:ascii="微软雅黑" w:eastAsia="微软雅黑" w:hAnsi="微软雅黑" w:hint="eastAsia"/>
          <w:sz w:val="24"/>
          <w:szCs w:val="24"/>
        </w:rPr>
        <w:t>教育部门人力资源开发</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卫生医疗部门人力资源开发</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94.</w:t>
      </w:r>
      <w:r w:rsidRPr="00E17A69">
        <w:rPr>
          <w:rFonts w:ascii="微软雅黑" w:eastAsia="微软雅黑" w:hAnsi="微软雅黑" w:hint="eastAsia"/>
          <w:sz w:val="24"/>
          <w:szCs w:val="24"/>
        </w:rPr>
        <w:t>岗位劳动规则包括（）。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组织规则</w:t>
      </w:r>
      <w:r w:rsidRPr="00E17A69">
        <w:rPr>
          <w:rFonts w:ascii="微软雅黑" w:eastAsia="微软雅黑" w:hAnsi="微软雅黑"/>
          <w:sz w:val="24"/>
          <w:szCs w:val="24"/>
        </w:rPr>
        <w:t>   B.</w:t>
      </w:r>
      <w:r w:rsidRPr="00E17A69">
        <w:rPr>
          <w:rFonts w:ascii="微软雅黑" w:eastAsia="微软雅黑" w:hAnsi="微软雅黑" w:hint="eastAsia"/>
          <w:sz w:val="24"/>
          <w:szCs w:val="24"/>
        </w:rPr>
        <w:t>岗位规则</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行为规则</w:t>
      </w:r>
      <w:r w:rsidRPr="00E17A69">
        <w:rPr>
          <w:rFonts w:ascii="微软雅黑" w:eastAsia="微软雅黑" w:hAnsi="微软雅黑"/>
          <w:sz w:val="24"/>
          <w:szCs w:val="24"/>
        </w:rPr>
        <w:t>   D .</w:t>
      </w:r>
      <w:r w:rsidRPr="00E17A69">
        <w:rPr>
          <w:rFonts w:ascii="微软雅黑" w:eastAsia="微软雅黑" w:hAnsi="微软雅黑" w:hint="eastAsia"/>
          <w:sz w:val="24"/>
          <w:szCs w:val="24"/>
        </w:rPr>
        <w:t>时间规则</w:t>
      </w:r>
      <w:r w:rsidRPr="00E17A69">
        <w:rPr>
          <w:rFonts w:ascii="微软雅黑" w:eastAsia="微软雅黑" w:hAnsi="微软雅黑"/>
          <w:sz w:val="24"/>
          <w:szCs w:val="24"/>
        </w:rPr>
        <w:t>   E.</w:t>
      </w:r>
      <w:r w:rsidRPr="00E17A69">
        <w:rPr>
          <w:rFonts w:ascii="微软雅黑" w:eastAsia="微软雅黑" w:hAnsi="微软雅黑" w:hint="eastAsia"/>
          <w:sz w:val="24"/>
          <w:szCs w:val="24"/>
        </w:rPr>
        <w:t>安全规则</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95.</w:t>
      </w:r>
      <w:r w:rsidRPr="00E17A69">
        <w:rPr>
          <w:rFonts w:ascii="微软雅黑" w:eastAsia="微软雅黑" w:hAnsi="微软雅黑" w:hint="eastAsia"/>
          <w:sz w:val="24"/>
          <w:szCs w:val="24"/>
        </w:rPr>
        <w:t>工作说明书中岗位的基本资料，包括（）等识别信息。</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岗位名称</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工作权限</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岗位等级</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定员标准</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工作内容</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96.</w:t>
      </w:r>
      <w:r w:rsidRPr="00E17A69">
        <w:rPr>
          <w:rFonts w:ascii="微软雅黑" w:eastAsia="微软雅黑" w:hAnsi="微软雅黑" w:hint="eastAsia"/>
          <w:sz w:val="24"/>
          <w:szCs w:val="24"/>
        </w:rPr>
        <w:t>以下关于工作说明书的说法，正确的是（）。</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内容可繁可简，结构形式呈现多样化</w:t>
      </w:r>
      <w:r w:rsidRPr="00E17A69">
        <w:rPr>
          <w:rFonts w:ascii="微软雅黑" w:eastAsia="微软雅黑" w:hAnsi="微软雅黑"/>
          <w:sz w:val="24"/>
          <w:szCs w:val="24"/>
        </w:rPr>
        <w:t>      B.</w:t>
      </w:r>
      <w:r w:rsidRPr="00E17A69">
        <w:rPr>
          <w:rFonts w:ascii="微软雅黑" w:eastAsia="微软雅黑" w:hAnsi="微软雅黑" w:hint="eastAsia"/>
          <w:sz w:val="24"/>
          <w:szCs w:val="24"/>
        </w:rPr>
        <w:t>身体条件包括体格和体力两项要求</w:t>
      </w:r>
      <w:r w:rsidRPr="00E17A69">
        <w:rPr>
          <w:rFonts w:ascii="微软雅黑" w:eastAsia="微软雅黑" w:hAnsi="微软雅黑"/>
          <w:sz w:val="24"/>
          <w:szCs w:val="24"/>
        </w:rPr>
        <w:t> </w:t>
      </w:r>
    </w:p>
    <w:p w:rsidR="00CB4081" w:rsidRPr="00E17A69" w:rsidRDefault="00CB4081" w:rsidP="00953BA5">
      <w:pPr>
        <w:spacing w:line="360" w:lineRule="auto"/>
        <w:ind w:firstLineChars="100" w:firstLine="31680"/>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资历是由工作经验和学历条件构成</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工作权限可以不必与工作责任相一致</w:t>
      </w:r>
    </w:p>
    <w:p w:rsidR="00CB4081" w:rsidRPr="00E17A69" w:rsidRDefault="00CB4081" w:rsidP="00953BA5">
      <w:pPr>
        <w:spacing w:line="360" w:lineRule="auto"/>
        <w:ind w:firstLineChars="100" w:firstLine="31680"/>
        <w:rPr>
          <w:rFonts w:ascii="微软雅黑" w:eastAsia="微软雅黑" w:hAnsi="微软雅黑"/>
          <w:sz w:val="24"/>
          <w:szCs w:val="24"/>
        </w:rPr>
      </w:pPr>
      <w:r w:rsidRPr="00E17A69">
        <w:rPr>
          <w:rFonts w:ascii="微软雅黑" w:eastAsia="微软雅黑" w:hAnsi="微软雅黑"/>
          <w:sz w:val="24"/>
          <w:szCs w:val="24"/>
        </w:rPr>
        <w:t> E.</w:t>
      </w:r>
      <w:r w:rsidRPr="00E17A69">
        <w:rPr>
          <w:rFonts w:ascii="微软雅黑" w:eastAsia="微软雅黑" w:hAnsi="微软雅黑" w:hint="eastAsia"/>
          <w:sz w:val="24"/>
          <w:szCs w:val="24"/>
        </w:rPr>
        <w:t>岗位职责主要包括职责概述和职责范围</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97.</w:t>
      </w:r>
      <w:r w:rsidRPr="00E17A69">
        <w:rPr>
          <w:rFonts w:ascii="微软雅黑" w:eastAsia="微软雅黑" w:hAnsi="微软雅黑" w:hint="eastAsia"/>
          <w:sz w:val="24"/>
          <w:szCs w:val="24"/>
        </w:rPr>
        <w:t>工作岗位定员主要根据（）等因素来确定定员人数。</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工作量</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工作任务</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岗位区域</w:t>
      </w:r>
      <w:r w:rsidRPr="00E17A69">
        <w:rPr>
          <w:rFonts w:ascii="微软雅黑" w:eastAsia="微软雅黑" w:hAnsi="微软雅黑"/>
          <w:sz w:val="24"/>
          <w:szCs w:val="24"/>
        </w:rPr>
        <w:t>   D.</w:t>
      </w:r>
      <w:r w:rsidRPr="00E17A69">
        <w:rPr>
          <w:rFonts w:ascii="微软雅黑" w:eastAsia="微软雅黑" w:hAnsi="微软雅黑" w:hint="eastAsia"/>
          <w:sz w:val="24"/>
          <w:szCs w:val="24"/>
        </w:rPr>
        <w:t>岗位权限</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E.</w:t>
      </w:r>
      <w:r w:rsidRPr="00E17A69">
        <w:rPr>
          <w:rFonts w:ascii="微软雅黑" w:eastAsia="微软雅黑" w:hAnsi="微软雅黑" w:hint="eastAsia"/>
          <w:sz w:val="24"/>
          <w:szCs w:val="24"/>
        </w:rPr>
        <w:t>实行兼职作业的可能性</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98.</w:t>
      </w:r>
      <w:r w:rsidRPr="00E17A69">
        <w:rPr>
          <w:rFonts w:ascii="微软雅黑" w:eastAsia="微软雅黑" w:hAnsi="微软雅黑" w:hint="eastAsia"/>
          <w:sz w:val="24"/>
          <w:szCs w:val="24"/>
        </w:rPr>
        <w:t>从标准的具体内容上看，行业定员标准包括（）。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用人的数量和质量要求</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各工种工序的工艺流程</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采用的典型设备和技术条件</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规定各类人员划分的方法和标准</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E.</w:t>
      </w:r>
      <w:r w:rsidRPr="00E17A69">
        <w:rPr>
          <w:rFonts w:ascii="微软雅黑" w:eastAsia="微软雅黑" w:hAnsi="微软雅黑" w:hint="eastAsia"/>
          <w:sz w:val="24"/>
          <w:szCs w:val="24"/>
        </w:rPr>
        <w:t>人员任职的国家职业资格标准（等级）</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99.</w:t>
      </w:r>
      <w:r w:rsidRPr="00E17A69">
        <w:rPr>
          <w:rFonts w:ascii="微软雅黑" w:eastAsia="微软雅黑" w:hAnsi="微软雅黑" w:hint="eastAsia"/>
          <w:sz w:val="24"/>
          <w:szCs w:val="24"/>
        </w:rPr>
        <w:t>人力资源费用支出控制的原则包括（）。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及时性原则</w:t>
      </w:r>
      <w:r w:rsidRPr="00E17A69">
        <w:rPr>
          <w:rFonts w:ascii="微软雅黑" w:eastAsia="微软雅黑" w:hAnsi="微软雅黑"/>
          <w:sz w:val="24"/>
          <w:szCs w:val="24"/>
        </w:rPr>
        <w:t>    B.</w:t>
      </w:r>
      <w:r w:rsidRPr="00E17A69">
        <w:rPr>
          <w:rFonts w:ascii="微软雅黑" w:eastAsia="微软雅黑" w:hAnsi="微软雅黑" w:hint="eastAsia"/>
          <w:sz w:val="24"/>
          <w:szCs w:val="24"/>
        </w:rPr>
        <w:t>节约性原则</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适应性原则</w:t>
      </w:r>
      <w:r w:rsidRPr="00E17A69">
        <w:rPr>
          <w:rFonts w:ascii="微软雅黑" w:eastAsia="微软雅黑" w:hAnsi="微软雅黑"/>
          <w:sz w:val="24"/>
          <w:szCs w:val="24"/>
        </w:rPr>
        <w:t>    D.</w:t>
      </w:r>
      <w:r w:rsidRPr="00E17A69">
        <w:rPr>
          <w:rFonts w:ascii="微软雅黑" w:eastAsia="微软雅黑" w:hAnsi="微软雅黑" w:hint="eastAsia"/>
          <w:sz w:val="24"/>
          <w:szCs w:val="24"/>
        </w:rPr>
        <w:t>标准化原则</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合理化原则</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100.</w:t>
      </w:r>
      <w:r w:rsidRPr="00E17A69">
        <w:rPr>
          <w:rFonts w:ascii="微软雅黑" w:eastAsia="微软雅黑" w:hAnsi="微软雅黑" w:hint="eastAsia"/>
          <w:sz w:val="24"/>
          <w:szCs w:val="24"/>
        </w:rPr>
        <w:t>外部招募存在的不足包括（）。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进入角色慢</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决策风险小</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招募成本高</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影响内部员工积极性</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筛选难度大、时间长</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101.</w:t>
      </w:r>
      <w:r w:rsidRPr="00E17A69">
        <w:rPr>
          <w:rFonts w:ascii="微软雅黑" w:eastAsia="微软雅黑" w:hAnsi="微软雅黑" w:hint="eastAsia"/>
          <w:sz w:val="24"/>
          <w:szCs w:val="24"/>
        </w:rPr>
        <w:t>笔试不能全面考察应聘者的（）。</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工作态度</w:t>
      </w:r>
      <w:r w:rsidRPr="00E17A69">
        <w:rPr>
          <w:rFonts w:ascii="微软雅黑" w:eastAsia="微软雅黑" w:hAnsi="微软雅黑"/>
          <w:sz w:val="24"/>
          <w:szCs w:val="24"/>
        </w:rPr>
        <w:t>   B.</w:t>
      </w:r>
      <w:r w:rsidRPr="00E17A69">
        <w:rPr>
          <w:rFonts w:ascii="微软雅黑" w:eastAsia="微软雅黑" w:hAnsi="微软雅黑" w:hint="eastAsia"/>
          <w:sz w:val="24"/>
          <w:szCs w:val="24"/>
        </w:rPr>
        <w:t>品德修养</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管理能力</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操作能力</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文字表达能力</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102.</w:t>
      </w:r>
      <w:r w:rsidRPr="00E17A69">
        <w:rPr>
          <w:rFonts w:ascii="微软雅黑" w:eastAsia="微软雅黑" w:hAnsi="微软雅黑" w:hint="eastAsia"/>
          <w:sz w:val="24"/>
          <w:szCs w:val="24"/>
        </w:rPr>
        <w:t>提高笔试有效性应注意的问题包括（）。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命题恰当</w:t>
      </w:r>
      <w:r w:rsidRPr="00E17A69">
        <w:rPr>
          <w:rFonts w:ascii="微软雅黑" w:eastAsia="微软雅黑" w:hAnsi="微软雅黑"/>
          <w:sz w:val="24"/>
          <w:szCs w:val="24"/>
        </w:rPr>
        <w:t>    B.</w:t>
      </w:r>
      <w:r w:rsidRPr="00E17A69">
        <w:rPr>
          <w:rFonts w:ascii="微软雅黑" w:eastAsia="微软雅黑" w:hAnsi="微软雅黑" w:hint="eastAsia"/>
          <w:sz w:val="24"/>
          <w:szCs w:val="24"/>
        </w:rPr>
        <w:t>确定评阅计分规则</w:t>
      </w:r>
      <w:r w:rsidRPr="00E17A69">
        <w:rPr>
          <w:rFonts w:ascii="微软雅黑" w:eastAsia="微软雅黑" w:hAnsi="微软雅黑"/>
          <w:sz w:val="24"/>
          <w:szCs w:val="24"/>
        </w:rPr>
        <w:t>   C.</w:t>
      </w:r>
      <w:r w:rsidRPr="00E17A69">
        <w:rPr>
          <w:rFonts w:ascii="微软雅黑" w:eastAsia="微软雅黑" w:hAnsi="微软雅黑" w:hint="eastAsia"/>
          <w:sz w:val="24"/>
          <w:szCs w:val="24"/>
        </w:rPr>
        <w:t>学历水平相当</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D.</w:t>
      </w:r>
      <w:r w:rsidRPr="00E17A69">
        <w:rPr>
          <w:rFonts w:ascii="微软雅黑" w:eastAsia="微软雅黑" w:hAnsi="微软雅黑" w:hint="eastAsia"/>
          <w:sz w:val="24"/>
          <w:szCs w:val="24"/>
        </w:rPr>
        <w:t>阅卷以及成绩复核</w:t>
      </w:r>
      <w:r w:rsidRPr="00E17A69">
        <w:rPr>
          <w:rFonts w:ascii="微软雅黑" w:eastAsia="微软雅黑" w:hAnsi="微软雅黑"/>
          <w:sz w:val="24"/>
          <w:szCs w:val="24"/>
        </w:rPr>
        <w:t>     E.</w:t>
      </w:r>
      <w:r w:rsidRPr="00E17A69">
        <w:rPr>
          <w:rFonts w:ascii="微软雅黑" w:eastAsia="微软雅黑" w:hAnsi="微软雅黑" w:hint="eastAsia"/>
          <w:sz w:val="24"/>
          <w:szCs w:val="24"/>
        </w:rPr>
        <w:t>经历大致相同</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103.</w:t>
      </w:r>
      <w:r w:rsidRPr="00E17A69">
        <w:rPr>
          <w:rFonts w:ascii="微软雅黑" w:eastAsia="微软雅黑" w:hAnsi="微软雅黑" w:hint="eastAsia"/>
          <w:sz w:val="24"/>
          <w:szCs w:val="24"/>
        </w:rPr>
        <w:t>开放式提问的类型包括（）。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无限开放式</w:t>
      </w:r>
      <w:r w:rsidRPr="00E17A69">
        <w:rPr>
          <w:rFonts w:ascii="微软雅黑" w:eastAsia="微软雅黑" w:hAnsi="微软雅黑"/>
          <w:sz w:val="24"/>
          <w:szCs w:val="24"/>
        </w:rPr>
        <w:t>   B.</w:t>
      </w:r>
      <w:r w:rsidRPr="00E17A69">
        <w:rPr>
          <w:rFonts w:ascii="微软雅黑" w:eastAsia="微软雅黑" w:hAnsi="微软雅黑" w:hint="eastAsia"/>
          <w:sz w:val="24"/>
          <w:szCs w:val="24"/>
        </w:rPr>
        <w:t>结构化开放式</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有限开放式</w:t>
      </w:r>
      <w:r w:rsidRPr="00E17A69">
        <w:rPr>
          <w:rFonts w:ascii="微软雅黑" w:eastAsia="微软雅黑" w:hAnsi="微软雅黑"/>
          <w:sz w:val="24"/>
          <w:szCs w:val="24"/>
        </w:rPr>
        <w:t>     D.</w:t>
      </w:r>
      <w:r w:rsidRPr="00E17A69">
        <w:rPr>
          <w:rFonts w:ascii="微软雅黑" w:eastAsia="微软雅黑" w:hAnsi="微软雅黑" w:hint="eastAsia"/>
          <w:sz w:val="24"/>
          <w:szCs w:val="24"/>
        </w:rPr>
        <w:t>非结构化开放式</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综合开放式</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104.</w:t>
      </w:r>
      <w:r w:rsidRPr="00E17A69">
        <w:rPr>
          <w:rFonts w:ascii="微软雅黑" w:eastAsia="微软雅黑" w:hAnsi="微软雅黑" w:hint="eastAsia"/>
          <w:sz w:val="24"/>
          <w:szCs w:val="24"/>
        </w:rPr>
        <w:t>人员录用的主要策略包括（）。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补偿式策略</w:t>
      </w:r>
      <w:r w:rsidRPr="00E17A69">
        <w:rPr>
          <w:rFonts w:ascii="微软雅黑" w:eastAsia="微软雅黑" w:hAnsi="微软雅黑"/>
          <w:sz w:val="24"/>
          <w:szCs w:val="24"/>
        </w:rPr>
        <w:t>   B.</w:t>
      </w:r>
      <w:r w:rsidRPr="00E17A69">
        <w:rPr>
          <w:rFonts w:ascii="微软雅黑" w:eastAsia="微软雅黑" w:hAnsi="微软雅黑" w:hint="eastAsia"/>
          <w:sz w:val="24"/>
          <w:szCs w:val="24"/>
        </w:rPr>
        <w:t>多重淘汰式策略</w:t>
      </w:r>
      <w:r w:rsidRPr="00E17A69">
        <w:rPr>
          <w:rFonts w:ascii="微软雅黑" w:eastAsia="微软雅黑" w:hAnsi="微软雅黑"/>
          <w:sz w:val="24"/>
          <w:szCs w:val="24"/>
        </w:rPr>
        <w:t xml:space="preserve">  C.</w:t>
      </w:r>
      <w:r w:rsidRPr="00E17A69">
        <w:rPr>
          <w:rFonts w:ascii="微软雅黑" w:eastAsia="微软雅黑" w:hAnsi="微软雅黑" w:hint="eastAsia"/>
          <w:sz w:val="24"/>
          <w:szCs w:val="24"/>
        </w:rPr>
        <w:t>结合式策略</w:t>
      </w:r>
      <w:r w:rsidRPr="00E17A69">
        <w:rPr>
          <w:rFonts w:ascii="微软雅黑" w:eastAsia="微软雅黑" w:hAnsi="微软雅黑"/>
          <w:sz w:val="24"/>
          <w:szCs w:val="24"/>
        </w:rPr>
        <w:t>    D.</w:t>
      </w:r>
      <w:r w:rsidRPr="00E17A69">
        <w:rPr>
          <w:rFonts w:ascii="微软雅黑" w:eastAsia="微软雅黑" w:hAnsi="微软雅黑" w:hint="eastAsia"/>
          <w:sz w:val="24"/>
          <w:szCs w:val="24"/>
        </w:rPr>
        <w:t>排除式策略</w:t>
      </w:r>
      <w:r w:rsidRPr="00E17A69">
        <w:rPr>
          <w:rFonts w:ascii="微软雅黑" w:eastAsia="微软雅黑" w:hAnsi="微软雅黑"/>
          <w:sz w:val="24"/>
          <w:szCs w:val="24"/>
        </w:rPr>
        <w:t>     E.</w:t>
      </w:r>
      <w:r w:rsidRPr="00E17A69">
        <w:rPr>
          <w:rFonts w:ascii="微软雅黑" w:eastAsia="微软雅黑" w:hAnsi="微软雅黑" w:hint="eastAsia"/>
          <w:sz w:val="24"/>
          <w:szCs w:val="24"/>
        </w:rPr>
        <w:t>推荐式策略</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105.</w:t>
      </w:r>
      <w:r w:rsidRPr="00E17A69">
        <w:rPr>
          <w:rFonts w:ascii="微软雅黑" w:eastAsia="微软雅黑" w:hAnsi="微软雅黑" w:hint="eastAsia"/>
          <w:sz w:val="24"/>
          <w:szCs w:val="24"/>
        </w:rPr>
        <w:t>招聘成本效益评估的分析指标包括（）。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选拔成本效益指标</w:t>
      </w:r>
      <w:r w:rsidRPr="00E17A69">
        <w:rPr>
          <w:rFonts w:ascii="微软雅黑" w:eastAsia="微软雅黑" w:hAnsi="微软雅黑"/>
          <w:sz w:val="24"/>
          <w:szCs w:val="24"/>
        </w:rPr>
        <w:t>   B.</w:t>
      </w:r>
      <w:r w:rsidRPr="00E17A69">
        <w:rPr>
          <w:rFonts w:ascii="微软雅黑" w:eastAsia="微软雅黑" w:hAnsi="微软雅黑" w:hint="eastAsia"/>
          <w:sz w:val="24"/>
          <w:szCs w:val="24"/>
        </w:rPr>
        <w:t>招募成本效益指标</w:t>
      </w:r>
      <w:r w:rsidRPr="00E17A69">
        <w:rPr>
          <w:rFonts w:ascii="微软雅黑" w:eastAsia="微软雅黑" w:hAnsi="微软雅黑"/>
          <w:sz w:val="24"/>
          <w:szCs w:val="24"/>
        </w:rPr>
        <w:t xml:space="preserve">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C.</w:t>
      </w:r>
      <w:r w:rsidRPr="00E17A69">
        <w:rPr>
          <w:rFonts w:ascii="微软雅黑" w:eastAsia="微软雅黑" w:hAnsi="微软雅黑" w:hint="eastAsia"/>
          <w:sz w:val="24"/>
          <w:szCs w:val="24"/>
        </w:rPr>
        <w:t>录用成本效益指标</w:t>
      </w:r>
      <w:r w:rsidRPr="00E17A69">
        <w:rPr>
          <w:rFonts w:ascii="微软雅黑" w:eastAsia="微软雅黑" w:hAnsi="微软雅黑"/>
          <w:sz w:val="24"/>
          <w:szCs w:val="24"/>
        </w:rPr>
        <w:t>   D.</w:t>
      </w:r>
      <w:r w:rsidRPr="00E17A69">
        <w:rPr>
          <w:rFonts w:ascii="微软雅黑" w:eastAsia="微软雅黑" w:hAnsi="微软雅黑" w:hint="eastAsia"/>
          <w:sz w:val="24"/>
          <w:szCs w:val="24"/>
        </w:rPr>
        <w:t>招聘收益成本比指标</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招聘总成本效益指标</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106.</w:t>
      </w:r>
      <w:r w:rsidRPr="00E17A69">
        <w:rPr>
          <w:rFonts w:ascii="微软雅黑" w:eastAsia="微软雅黑" w:hAnsi="微软雅黑" w:hint="eastAsia"/>
          <w:sz w:val="24"/>
          <w:szCs w:val="24"/>
        </w:rPr>
        <w:t>培训效果的评估方法主要包括（）。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问卷评估法</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访谈法</w:t>
      </w:r>
      <w:r w:rsidRPr="00E17A69">
        <w:rPr>
          <w:rFonts w:ascii="微软雅黑" w:eastAsia="微软雅黑" w:hAnsi="微软雅黑"/>
          <w:sz w:val="24"/>
          <w:szCs w:val="24"/>
        </w:rPr>
        <w:t>   C.</w:t>
      </w:r>
      <w:r w:rsidRPr="00E17A69">
        <w:rPr>
          <w:rFonts w:ascii="微软雅黑" w:eastAsia="微软雅黑" w:hAnsi="微软雅黑" w:hint="eastAsia"/>
          <w:sz w:val="24"/>
          <w:szCs w:val="24"/>
        </w:rPr>
        <w:t>综合比较法</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测验法</w:t>
      </w:r>
      <w:r w:rsidRPr="00E17A69">
        <w:rPr>
          <w:rFonts w:ascii="微软雅黑" w:eastAsia="微软雅黑" w:hAnsi="微软雅黑"/>
          <w:sz w:val="24"/>
          <w:szCs w:val="24"/>
        </w:rPr>
        <w:t xml:space="preserve">    E.360</w:t>
      </w:r>
      <w:r w:rsidRPr="00E17A69">
        <w:rPr>
          <w:rFonts w:ascii="微软雅黑" w:eastAsia="微软雅黑" w:hAnsi="微软雅黑" w:hint="eastAsia"/>
          <w:sz w:val="24"/>
          <w:szCs w:val="24"/>
        </w:rPr>
        <w:t>度评估</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107.</w:t>
      </w:r>
      <w:r w:rsidRPr="00E17A69">
        <w:rPr>
          <w:rFonts w:ascii="微软雅黑" w:eastAsia="微软雅黑" w:hAnsi="微软雅黑" w:hint="eastAsia"/>
          <w:sz w:val="24"/>
          <w:szCs w:val="24"/>
        </w:rPr>
        <w:t>讲授法的优点包括（）。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对培训环境的要求不高</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学员容易完全消化吸收</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学员可利用教室环境相互沟通</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传授内容较多，知识较系统</w:t>
      </w:r>
      <w:r w:rsidRPr="00E17A69">
        <w:rPr>
          <w:rFonts w:ascii="微软雅黑" w:eastAsia="微软雅黑" w:hAnsi="微软雅黑"/>
          <w:sz w:val="24"/>
          <w:szCs w:val="24"/>
        </w:rPr>
        <w:t xml:space="preserve">   E.</w:t>
      </w:r>
      <w:r w:rsidRPr="00E17A69">
        <w:rPr>
          <w:rFonts w:ascii="微软雅黑" w:eastAsia="微软雅黑" w:hAnsi="微软雅黑" w:hint="eastAsia"/>
          <w:sz w:val="24"/>
          <w:szCs w:val="24"/>
        </w:rPr>
        <w:t>单项传授有利于教学双方互动</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108.</w:t>
      </w:r>
      <w:r w:rsidRPr="00E17A69">
        <w:rPr>
          <w:rFonts w:ascii="微软雅黑" w:eastAsia="微软雅黑" w:hAnsi="微软雅黑" w:hint="eastAsia"/>
          <w:sz w:val="24"/>
          <w:szCs w:val="24"/>
        </w:rPr>
        <w:t>个别指导法的优点包括（）。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有利于新员工尽快融入团队</w:t>
      </w:r>
      <w:r w:rsidRPr="00E17A69">
        <w:rPr>
          <w:rFonts w:ascii="微软雅黑" w:eastAsia="微软雅黑" w:hAnsi="微软雅黑"/>
          <w:sz w:val="24"/>
          <w:szCs w:val="24"/>
        </w:rPr>
        <w:t>       B.</w:t>
      </w:r>
      <w:r w:rsidRPr="00E17A69">
        <w:rPr>
          <w:rFonts w:ascii="微软雅黑" w:eastAsia="微软雅黑" w:hAnsi="微软雅黑" w:hint="eastAsia"/>
          <w:sz w:val="24"/>
          <w:szCs w:val="24"/>
        </w:rPr>
        <w:t>可以避免新员工的盲目摸索</w:t>
      </w:r>
      <w:r w:rsidRPr="00E17A69">
        <w:rPr>
          <w:rFonts w:ascii="微软雅黑" w:eastAsia="微软雅黑" w:hAnsi="微软雅黑"/>
          <w:sz w:val="24"/>
          <w:szCs w:val="24"/>
        </w:rPr>
        <w:t xml:space="preserve">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有利于企业传统优良作风的传递</w:t>
      </w:r>
      <w:r w:rsidRPr="00E17A69">
        <w:rPr>
          <w:rFonts w:ascii="微软雅黑" w:eastAsia="微软雅黑" w:hAnsi="微软雅黑"/>
          <w:sz w:val="24"/>
          <w:szCs w:val="24"/>
        </w:rPr>
        <w:t>   D.</w:t>
      </w:r>
      <w:r w:rsidRPr="00E17A69">
        <w:rPr>
          <w:rFonts w:ascii="微软雅黑" w:eastAsia="微软雅黑" w:hAnsi="微软雅黑" w:hint="eastAsia"/>
          <w:sz w:val="24"/>
          <w:szCs w:val="24"/>
        </w:rPr>
        <w:t>有利于新员工的工作创新</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E.</w:t>
      </w:r>
      <w:r w:rsidRPr="00E17A69">
        <w:rPr>
          <w:rFonts w:ascii="微软雅黑" w:eastAsia="微软雅黑" w:hAnsi="微软雅黑" w:hint="eastAsia"/>
          <w:sz w:val="24"/>
          <w:szCs w:val="24"/>
        </w:rPr>
        <w:t>消除刚毕业员工开始工作的紧张感</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109.</w:t>
      </w:r>
      <w:r w:rsidRPr="00E17A69">
        <w:rPr>
          <w:rFonts w:ascii="微软雅黑" w:eastAsia="微软雅黑" w:hAnsi="微软雅黑" w:hint="eastAsia"/>
          <w:sz w:val="24"/>
          <w:szCs w:val="24"/>
        </w:rPr>
        <w:t>与技能培训相适应的培训方法包括（）。</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 A.</w:t>
      </w:r>
      <w:r w:rsidRPr="00E17A69">
        <w:rPr>
          <w:rFonts w:ascii="微软雅黑" w:eastAsia="微软雅黑" w:hAnsi="微软雅黑" w:hint="eastAsia"/>
          <w:sz w:val="24"/>
          <w:szCs w:val="24"/>
        </w:rPr>
        <w:t>工作传授法</w:t>
      </w:r>
      <w:r w:rsidRPr="00E17A69">
        <w:rPr>
          <w:rFonts w:ascii="微软雅黑" w:eastAsia="微软雅黑" w:hAnsi="微软雅黑"/>
          <w:sz w:val="24"/>
          <w:szCs w:val="24"/>
        </w:rPr>
        <w:t>    B.</w:t>
      </w:r>
      <w:r w:rsidRPr="00E17A69">
        <w:rPr>
          <w:rFonts w:ascii="微软雅黑" w:eastAsia="微软雅黑" w:hAnsi="微软雅黑" w:hint="eastAsia"/>
          <w:sz w:val="24"/>
          <w:szCs w:val="24"/>
        </w:rPr>
        <w:t>模拟训练法</w:t>
      </w:r>
      <w:r w:rsidRPr="00E17A69">
        <w:rPr>
          <w:rFonts w:ascii="微软雅黑" w:eastAsia="微软雅黑" w:hAnsi="微软雅黑"/>
          <w:sz w:val="24"/>
          <w:szCs w:val="24"/>
        </w:rPr>
        <w:t>     C.</w:t>
      </w:r>
      <w:r w:rsidRPr="00E17A69">
        <w:rPr>
          <w:rFonts w:ascii="微软雅黑" w:eastAsia="微软雅黑" w:hAnsi="微软雅黑" w:hint="eastAsia"/>
          <w:sz w:val="24"/>
          <w:szCs w:val="24"/>
        </w:rPr>
        <w:t>项目指导法</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个人指导</w:t>
      </w:r>
      <w:r w:rsidRPr="00E17A69">
        <w:rPr>
          <w:rFonts w:ascii="微软雅黑" w:eastAsia="微软雅黑" w:hAnsi="微软雅黑"/>
          <w:sz w:val="24"/>
          <w:szCs w:val="24"/>
        </w:rPr>
        <w:t xml:space="preserve">   </w:t>
      </w:r>
      <w:r w:rsidRPr="00E17A69">
        <w:rPr>
          <w:rFonts w:ascii="微软雅黑" w:eastAsia="微软雅黑" w:hAnsi="微软雅黑" w:hint="eastAsia"/>
          <w:sz w:val="24"/>
          <w:szCs w:val="24"/>
        </w:rPr>
        <w:t>法</w:t>
      </w:r>
      <w:r w:rsidRPr="00E17A69">
        <w:rPr>
          <w:rFonts w:ascii="微软雅黑" w:eastAsia="微软雅黑" w:hAnsi="微软雅黑"/>
          <w:sz w:val="24"/>
          <w:szCs w:val="24"/>
        </w:rPr>
        <w:t> E.</w:t>
      </w:r>
      <w:r w:rsidRPr="00E17A69">
        <w:rPr>
          <w:rFonts w:ascii="微软雅黑" w:eastAsia="微软雅黑" w:hAnsi="微软雅黑" w:hint="eastAsia"/>
          <w:sz w:val="24"/>
          <w:szCs w:val="24"/>
        </w:rPr>
        <w:t>实习或练习法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110.</w:t>
      </w:r>
      <w:r w:rsidRPr="00E17A69">
        <w:rPr>
          <w:rFonts w:ascii="微软雅黑" w:eastAsia="微软雅黑" w:hAnsi="微软雅黑" w:hint="eastAsia"/>
          <w:sz w:val="24"/>
          <w:szCs w:val="24"/>
        </w:rPr>
        <w:t>企业允许、鼓励员工外出培训应当做好的工作包括（）。</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A.</w:t>
      </w:r>
      <w:r w:rsidRPr="00E17A69">
        <w:rPr>
          <w:rFonts w:ascii="微软雅黑" w:eastAsia="微软雅黑" w:hAnsi="微软雅黑" w:hint="eastAsia"/>
          <w:sz w:val="24"/>
          <w:szCs w:val="24"/>
        </w:rPr>
        <w:t>员工自己提出申请</w:t>
      </w:r>
      <w:r w:rsidRPr="00E17A69">
        <w:rPr>
          <w:rFonts w:ascii="微软雅黑" w:eastAsia="微软雅黑" w:hAnsi="微软雅黑"/>
          <w:sz w:val="24"/>
          <w:szCs w:val="24"/>
        </w:rPr>
        <w:t xml:space="preserve">                    B.</w:t>
      </w:r>
      <w:r w:rsidRPr="00E17A69">
        <w:rPr>
          <w:rFonts w:ascii="微软雅黑" w:eastAsia="微软雅黑" w:hAnsi="微软雅黑" w:hint="eastAsia"/>
          <w:sz w:val="24"/>
          <w:szCs w:val="24"/>
        </w:rPr>
        <w:t>签订员工培训合同</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C.</w:t>
      </w:r>
      <w:r w:rsidRPr="00E17A69">
        <w:rPr>
          <w:rFonts w:ascii="微软雅黑" w:eastAsia="微软雅黑" w:hAnsi="微软雅黑" w:hint="eastAsia"/>
          <w:sz w:val="24"/>
          <w:szCs w:val="24"/>
        </w:rPr>
        <w:t>工作日外出学习的要提供学习考勤单</w:t>
      </w:r>
      <w:r w:rsidRPr="00E17A69">
        <w:rPr>
          <w:rFonts w:ascii="微软雅黑" w:eastAsia="微软雅黑" w:hAnsi="微软雅黑"/>
          <w:sz w:val="24"/>
          <w:szCs w:val="24"/>
        </w:rPr>
        <w:t xml:space="preserve">    D.</w:t>
      </w:r>
      <w:r w:rsidRPr="00E17A69">
        <w:rPr>
          <w:rFonts w:ascii="微软雅黑" w:eastAsia="微软雅黑" w:hAnsi="微软雅黑" w:hint="eastAsia"/>
          <w:sz w:val="24"/>
          <w:szCs w:val="24"/>
        </w:rPr>
        <w:t>工作日外出学习的要提供学习成绩单</w:t>
      </w:r>
      <w:r w:rsidRPr="00E17A69">
        <w:rPr>
          <w:rFonts w:ascii="微软雅黑" w:eastAsia="微软雅黑" w:hAnsi="微软雅黑"/>
          <w:sz w:val="24"/>
          <w:szCs w:val="24"/>
        </w:rPr>
        <w:t> </w:t>
      </w:r>
    </w:p>
    <w:p w:rsidR="00CB4081" w:rsidRPr="00E17A69" w:rsidRDefault="00CB4081" w:rsidP="00E17A69">
      <w:pPr>
        <w:spacing w:line="360" w:lineRule="auto"/>
        <w:rPr>
          <w:rFonts w:ascii="微软雅黑" w:eastAsia="微软雅黑" w:hAnsi="微软雅黑"/>
          <w:sz w:val="24"/>
          <w:szCs w:val="24"/>
        </w:rPr>
      </w:pPr>
      <w:r w:rsidRPr="00E17A69">
        <w:rPr>
          <w:rFonts w:ascii="微软雅黑" w:eastAsia="微软雅黑" w:hAnsi="微软雅黑"/>
          <w:sz w:val="24"/>
          <w:szCs w:val="24"/>
        </w:rPr>
        <w:t>E.</w:t>
      </w:r>
      <w:r w:rsidRPr="00E17A69">
        <w:rPr>
          <w:rFonts w:ascii="微软雅黑" w:eastAsia="微软雅黑" w:hAnsi="微软雅黑" w:hint="eastAsia"/>
          <w:sz w:val="24"/>
          <w:szCs w:val="24"/>
        </w:rPr>
        <w:t>提倡外出全脱产学习以尽快完成培训</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111.</w:t>
      </w:r>
      <w:r w:rsidRPr="00E17A69">
        <w:rPr>
          <w:rFonts w:ascii="微软雅黑" w:eastAsia="微软雅黑" w:hAnsi="微软雅黑" w:cs="宋体" w:hint="eastAsia"/>
          <w:color w:val="000000"/>
          <w:spacing w:val="-13"/>
          <w:kern w:val="0"/>
          <w:sz w:val="24"/>
          <w:szCs w:val="24"/>
        </w:rPr>
        <w:t>培训激励制度的主要内容包括（）</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公平竞争的晋升规定</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3"/>
          <w:kern w:val="0"/>
          <w:sz w:val="24"/>
          <w:szCs w:val="24"/>
        </w:rPr>
        <w:t>奖惩执行的方式方法</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C.</w:t>
      </w:r>
      <w:r w:rsidRPr="00E17A69">
        <w:rPr>
          <w:rFonts w:ascii="微软雅黑" w:eastAsia="微软雅黑" w:hAnsi="微软雅黑" w:cs="宋体" w:hint="eastAsia"/>
          <w:color w:val="000000"/>
          <w:spacing w:val="-12"/>
          <w:kern w:val="0"/>
          <w:sz w:val="24"/>
          <w:szCs w:val="24"/>
        </w:rPr>
        <w:t>完善的岗位任职的资格要求</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12"/>
          <w:kern w:val="0"/>
          <w:sz w:val="24"/>
          <w:szCs w:val="24"/>
        </w:rPr>
        <w:t>以能力和业绩为导向的分配原则</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1"/>
          <w:kern w:val="0"/>
          <w:sz w:val="24"/>
          <w:szCs w:val="24"/>
        </w:rPr>
        <w:t>公平、公正、客观的业绩考核标准</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112.</w:t>
      </w:r>
      <w:r w:rsidRPr="00E17A69">
        <w:rPr>
          <w:rFonts w:ascii="微软雅黑" w:eastAsia="微软雅黑" w:hAnsi="微软雅黑" w:cs="宋体" w:hint="eastAsia"/>
          <w:color w:val="000000"/>
          <w:spacing w:val="-13"/>
          <w:kern w:val="0"/>
          <w:sz w:val="24"/>
          <w:szCs w:val="24"/>
        </w:rPr>
        <w:t>绩效管理由（）等环节构成。</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9"/>
          <w:kern w:val="0"/>
          <w:sz w:val="24"/>
          <w:szCs w:val="24"/>
        </w:rPr>
        <w:t>目标设计</w:t>
      </w:r>
      <w:r w:rsidRPr="00E17A69">
        <w:rPr>
          <w:rFonts w:ascii="微软雅黑" w:eastAsia="微软雅黑" w:hAnsi="微软雅黑" w:cs="宋体"/>
          <w:color w:val="000000"/>
          <w:kern w:val="0"/>
          <w:sz w:val="24"/>
          <w:szCs w:val="24"/>
        </w:rPr>
        <w:t>   B.</w:t>
      </w:r>
      <w:r w:rsidRPr="00E17A69">
        <w:rPr>
          <w:rFonts w:ascii="微软雅黑" w:eastAsia="微软雅黑" w:hAnsi="微软雅黑" w:cs="宋体" w:hint="eastAsia"/>
          <w:color w:val="000000"/>
          <w:spacing w:val="-9"/>
          <w:kern w:val="0"/>
          <w:sz w:val="24"/>
          <w:szCs w:val="24"/>
        </w:rPr>
        <w:t>过程指导</w:t>
      </w:r>
      <w:r w:rsidRPr="00E17A69">
        <w:rPr>
          <w:rFonts w:ascii="微软雅黑" w:eastAsia="微软雅黑" w:hAnsi="微软雅黑" w:cs="宋体"/>
          <w:color w:val="000000"/>
          <w:kern w:val="0"/>
          <w:sz w:val="24"/>
          <w:szCs w:val="24"/>
        </w:rPr>
        <w:t>    C.</w:t>
      </w:r>
      <w:r w:rsidRPr="00E17A69">
        <w:rPr>
          <w:rFonts w:ascii="微软雅黑" w:eastAsia="微软雅黑" w:hAnsi="微软雅黑" w:cs="宋体" w:hint="eastAsia"/>
          <w:color w:val="000000"/>
          <w:spacing w:val="-9"/>
          <w:kern w:val="0"/>
          <w:sz w:val="24"/>
          <w:szCs w:val="24"/>
        </w:rPr>
        <w:t>考核反馈</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9"/>
          <w:kern w:val="0"/>
          <w:sz w:val="24"/>
          <w:szCs w:val="24"/>
        </w:rPr>
        <w:t>系统管控</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9"/>
          <w:kern w:val="0"/>
          <w:sz w:val="24"/>
          <w:szCs w:val="24"/>
        </w:rPr>
        <w:t>激励发展</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113.</w:t>
      </w:r>
      <w:r w:rsidRPr="00E17A69">
        <w:rPr>
          <w:rFonts w:ascii="微软雅黑" w:eastAsia="微软雅黑" w:hAnsi="微软雅黑" w:cs="宋体" w:hint="eastAsia"/>
          <w:color w:val="000000"/>
          <w:spacing w:val="-13"/>
          <w:kern w:val="0"/>
          <w:sz w:val="24"/>
          <w:szCs w:val="24"/>
        </w:rPr>
        <w:t>绩效管理的应用开发阶段包括（）</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被考评者的绩效开发</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3"/>
          <w:kern w:val="0"/>
          <w:sz w:val="24"/>
          <w:szCs w:val="24"/>
        </w:rPr>
        <w:t>绩效管理的系统开发</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13"/>
          <w:kern w:val="0"/>
          <w:sz w:val="24"/>
          <w:szCs w:val="24"/>
        </w:rPr>
        <w:t>考评者管理能力开发</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D.</w:t>
      </w:r>
      <w:r w:rsidRPr="00E17A69">
        <w:rPr>
          <w:rFonts w:ascii="微软雅黑" w:eastAsia="微软雅黑" w:hAnsi="微软雅黑" w:cs="宋体" w:hint="eastAsia"/>
          <w:color w:val="000000"/>
          <w:spacing w:val="-13"/>
          <w:kern w:val="0"/>
          <w:sz w:val="24"/>
          <w:szCs w:val="24"/>
        </w:rPr>
        <w:t>企业组织的绩效开发</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3"/>
          <w:kern w:val="0"/>
          <w:sz w:val="24"/>
          <w:szCs w:val="24"/>
        </w:rPr>
        <w:t>过程与成果全面开发</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114.</w:t>
      </w:r>
      <w:r w:rsidRPr="00E17A69">
        <w:rPr>
          <w:rFonts w:ascii="微软雅黑" w:eastAsia="微软雅黑" w:hAnsi="微软雅黑" w:cs="宋体" w:hint="eastAsia"/>
          <w:color w:val="000000"/>
          <w:spacing w:val="-13"/>
          <w:kern w:val="0"/>
          <w:sz w:val="24"/>
          <w:szCs w:val="24"/>
        </w:rPr>
        <w:t>行为锚定等级评价法的优点有（）</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0"/>
          <w:kern w:val="0"/>
          <w:sz w:val="24"/>
          <w:szCs w:val="24"/>
        </w:rPr>
        <w:t>考评更加精准</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0"/>
          <w:kern w:val="0"/>
          <w:sz w:val="24"/>
          <w:szCs w:val="24"/>
        </w:rPr>
        <w:t>考评标准明确</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10"/>
          <w:kern w:val="0"/>
          <w:sz w:val="24"/>
          <w:szCs w:val="24"/>
        </w:rPr>
        <w:t>反馈功能较好</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D.</w:t>
      </w:r>
      <w:r w:rsidRPr="00E17A69">
        <w:rPr>
          <w:rFonts w:ascii="微软雅黑" w:eastAsia="微软雅黑" w:hAnsi="微软雅黑" w:cs="宋体" w:hint="eastAsia"/>
          <w:color w:val="000000"/>
          <w:spacing w:val="-10"/>
          <w:kern w:val="0"/>
          <w:sz w:val="24"/>
          <w:szCs w:val="24"/>
        </w:rPr>
        <w:t>考评维度清晰</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0"/>
          <w:kern w:val="0"/>
          <w:sz w:val="24"/>
          <w:szCs w:val="24"/>
        </w:rPr>
        <w:t>实施的费用低</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115.</w:t>
      </w:r>
      <w:r w:rsidRPr="00E17A69">
        <w:rPr>
          <w:rFonts w:ascii="微软雅黑" w:eastAsia="微软雅黑" w:hAnsi="微软雅黑" w:cs="宋体" w:hint="eastAsia"/>
          <w:color w:val="000000"/>
          <w:spacing w:val="-12"/>
          <w:kern w:val="0"/>
          <w:sz w:val="24"/>
          <w:szCs w:val="24"/>
        </w:rPr>
        <w:t>绩效受多方面因素的影响，其中个人行为和工作表现的影响因素包括（）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0"/>
          <w:kern w:val="0"/>
          <w:sz w:val="24"/>
          <w:szCs w:val="24"/>
        </w:rPr>
        <w:t>企业外部环境</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0"/>
          <w:kern w:val="0"/>
          <w:sz w:val="24"/>
          <w:szCs w:val="24"/>
        </w:rPr>
        <w:t>个人生理条件</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C.</w:t>
      </w:r>
      <w:r w:rsidRPr="00E17A69">
        <w:rPr>
          <w:rFonts w:ascii="微软雅黑" w:eastAsia="微软雅黑" w:hAnsi="微软雅黑" w:cs="宋体" w:hint="eastAsia"/>
          <w:color w:val="000000"/>
          <w:spacing w:val="-10"/>
          <w:kern w:val="0"/>
          <w:sz w:val="24"/>
          <w:szCs w:val="24"/>
        </w:rPr>
        <w:t>企业内部因素</w:t>
      </w:r>
      <w:r w:rsidRPr="00E17A69">
        <w:rPr>
          <w:rFonts w:ascii="微软雅黑" w:eastAsia="微软雅黑" w:hAnsi="微软雅黑" w:cs="宋体"/>
          <w:color w:val="000000"/>
          <w:kern w:val="0"/>
          <w:sz w:val="24"/>
          <w:szCs w:val="24"/>
        </w:rPr>
        <w:t>    D.</w:t>
      </w:r>
      <w:r w:rsidRPr="00E17A69">
        <w:rPr>
          <w:rFonts w:ascii="微软雅黑" w:eastAsia="微软雅黑" w:hAnsi="微软雅黑" w:cs="宋体" w:hint="eastAsia"/>
          <w:color w:val="000000"/>
          <w:spacing w:val="-10"/>
          <w:kern w:val="0"/>
          <w:sz w:val="24"/>
          <w:szCs w:val="24"/>
        </w:rPr>
        <w:t>个人心理条件</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0"/>
          <w:kern w:val="0"/>
          <w:sz w:val="24"/>
          <w:szCs w:val="24"/>
        </w:rPr>
        <w:t>国内政治局势</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116.</w:t>
      </w:r>
      <w:r w:rsidRPr="00E17A69">
        <w:rPr>
          <w:rFonts w:ascii="微软雅黑" w:eastAsia="微软雅黑" w:hAnsi="微软雅黑" w:cs="宋体" w:hint="eastAsia"/>
          <w:color w:val="000000"/>
          <w:spacing w:val="-13"/>
          <w:kern w:val="0"/>
          <w:sz w:val="24"/>
          <w:szCs w:val="24"/>
        </w:rPr>
        <w:t>企业员工薪酬管理的基本目标包括（）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保证薪酬具有竞争性</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3"/>
          <w:kern w:val="0"/>
          <w:sz w:val="24"/>
          <w:szCs w:val="24"/>
        </w:rPr>
        <w:t>吸引并留住优秀人才</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13"/>
          <w:kern w:val="0"/>
          <w:sz w:val="24"/>
          <w:szCs w:val="24"/>
        </w:rPr>
        <w:t>对员工贡献给予肯定</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D.</w:t>
      </w:r>
      <w:r w:rsidRPr="00E17A69">
        <w:rPr>
          <w:rFonts w:ascii="微软雅黑" w:eastAsia="微软雅黑" w:hAnsi="微软雅黑" w:cs="宋体" w:hint="eastAsia"/>
          <w:color w:val="000000"/>
          <w:spacing w:val="-13"/>
          <w:kern w:val="0"/>
          <w:sz w:val="24"/>
          <w:szCs w:val="24"/>
        </w:rPr>
        <w:t>使员工及时得到回</w:t>
      </w:r>
      <w:r w:rsidRPr="00E17A69">
        <w:rPr>
          <w:rFonts w:ascii="微软雅黑" w:eastAsia="微软雅黑" w:hAnsi="微软雅黑" w:cs="宋体"/>
          <w:color w:val="000000"/>
          <w:kern w:val="0"/>
          <w:sz w:val="24"/>
          <w:szCs w:val="24"/>
        </w:rPr>
        <w:t>    E.</w:t>
      </w:r>
      <w:r w:rsidRPr="00E17A69">
        <w:rPr>
          <w:rFonts w:ascii="微软雅黑" w:eastAsia="微软雅黑" w:hAnsi="微软雅黑" w:cs="宋体" w:hint="eastAsia"/>
          <w:color w:val="000000"/>
          <w:spacing w:val="-12"/>
          <w:kern w:val="0"/>
          <w:sz w:val="24"/>
          <w:szCs w:val="24"/>
        </w:rPr>
        <w:t>合理控制企业人工成本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117.</w:t>
      </w:r>
      <w:r w:rsidRPr="00E17A69">
        <w:rPr>
          <w:rFonts w:ascii="微软雅黑" w:eastAsia="微软雅黑" w:hAnsi="微软雅黑" w:cs="宋体" w:hint="eastAsia"/>
          <w:color w:val="000000"/>
          <w:spacing w:val="-12"/>
          <w:kern w:val="0"/>
          <w:sz w:val="24"/>
          <w:szCs w:val="24"/>
        </w:rPr>
        <w:t>从横向分类来看，企业薪酬制度是由多种单项制度组合而成，包括（）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9"/>
          <w:kern w:val="0"/>
          <w:sz w:val="24"/>
          <w:szCs w:val="24"/>
        </w:rPr>
        <w:t>工资制度</w:t>
      </w:r>
      <w:r w:rsidRPr="00E17A69">
        <w:rPr>
          <w:rFonts w:ascii="微软雅黑" w:eastAsia="微软雅黑" w:hAnsi="微软雅黑" w:cs="宋体"/>
          <w:color w:val="000000"/>
          <w:kern w:val="0"/>
          <w:sz w:val="24"/>
          <w:szCs w:val="24"/>
        </w:rPr>
        <w:t>   B.</w:t>
      </w:r>
      <w:r w:rsidRPr="00E17A69">
        <w:rPr>
          <w:rFonts w:ascii="微软雅黑" w:eastAsia="微软雅黑" w:hAnsi="微软雅黑" w:cs="宋体" w:hint="eastAsia"/>
          <w:color w:val="000000"/>
          <w:spacing w:val="-9"/>
          <w:kern w:val="0"/>
          <w:sz w:val="24"/>
          <w:szCs w:val="24"/>
        </w:rPr>
        <w:t>福利制度</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9"/>
          <w:kern w:val="0"/>
          <w:sz w:val="24"/>
          <w:szCs w:val="24"/>
        </w:rPr>
        <w:t>奖励制度</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9"/>
          <w:kern w:val="0"/>
          <w:sz w:val="24"/>
          <w:szCs w:val="24"/>
        </w:rPr>
        <w:t>津贴制度</w:t>
      </w:r>
      <w:r w:rsidRPr="00E17A69">
        <w:rPr>
          <w:rFonts w:ascii="微软雅黑" w:eastAsia="微软雅黑" w:hAnsi="微软雅黑" w:cs="宋体"/>
          <w:color w:val="000000"/>
          <w:kern w:val="0"/>
          <w:sz w:val="24"/>
          <w:szCs w:val="24"/>
        </w:rPr>
        <w:t>   E.</w:t>
      </w:r>
      <w:r w:rsidRPr="00E17A69">
        <w:rPr>
          <w:rFonts w:ascii="微软雅黑" w:eastAsia="微软雅黑" w:hAnsi="微软雅黑" w:cs="宋体" w:hint="eastAsia"/>
          <w:color w:val="000000"/>
          <w:spacing w:val="-9"/>
          <w:kern w:val="0"/>
          <w:sz w:val="24"/>
          <w:szCs w:val="24"/>
        </w:rPr>
        <w:t>补贴制度</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118.</w:t>
      </w:r>
      <w:r w:rsidRPr="00E17A69">
        <w:rPr>
          <w:rFonts w:ascii="微软雅黑" w:eastAsia="微软雅黑" w:hAnsi="微软雅黑" w:cs="宋体" w:hint="eastAsia"/>
          <w:color w:val="000000"/>
          <w:spacing w:val="-12"/>
          <w:kern w:val="0"/>
          <w:sz w:val="24"/>
          <w:szCs w:val="24"/>
        </w:rPr>
        <w:t>确定工作岗位评价要素和指标的基本原则包括（）</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少而精原则</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3"/>
          <w:kern w:val="0"/>
          <w:sz w:val="24"/>
          <w:szCs w:val="24"/>
        </w:rPr>
        <w:t>综合性原则</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13"/>
          <w:kern w:val="0"/>
          <w:sz w:val="24"/>
          <w:szCs w:val="24"/>
        </w:rPr>
        <w:t>可比性原则</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D.</w:t>
      </w:r>
      <w:r w:rsidRPr="00E17A69">
        <w:rPr>
          <w:rFonts w:ascii="微软雅黑" w:eastAsia="微软雅黑" w:hAnsi="微软雅黑" w:cs="宋体" w:hint="eastAsia"/>
          <w:color w:val="000000"/>
          <w:spacing w:val="-13"/>
          <w:kern w:val="0"/>
          <w:sz w:val="24"/>
          <w:szCs w:val="24"/>
        </w:rPr>
        <w:t>重要性原则</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3"/>
          <w:kern w:val="0"/>
          <w:sz w:val="24"/>
          <w:szCs w:val="24"/>
        </w:rPr>
        <w:t>界限清晰便于测量的原则</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119.</w:t>
      </w:r>
      <w:r w:rsidRPr="00E17A69">
        <w:rPr>
          <w:rFonts w:ascii="微软雅黑" w:eastAsia="微软雅黑" w:hAnsi="微软雅黑" w:cs="宋体" w:hint="eastAsia"/>
          <w:color w:val="000000"/>
          <w:spacing w:val="-12"/>
          <w:kern w:val="0"/>
          <w:sz w:val="24"/>
          <w:szCs w:val="24"/>
        </w:rPr>
        <w:t>影响企业支付能力的因素有（）</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劳动分配率</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3"/>
          <w:kern w:val="0"/>
          <w:sz w:val="24"/>
          <w:szCs w:val="24"/>
        </w:rPr>
        <w:t>销货劳动生产率</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C.</w:t>
      </w:r>
      <w:r w:rsidRPr="00E17A69">
        <w:rPr>
          <w:rFonts w:ascii="微软雅黑" w:eastAsia="微软雅黑" w:hAnsi="微软雅黑" w:cs="宋体" w:hint="eastAsia"/>
          <w:color w:val="000000"/>
          <w:spacing w:val="-13"/>
          <w:kern w:val="0"/>
          <w:sz w:val="24"/>
          <w:szCs w:val="24"/>
        </w:rPr>
        <w:t>损益分歧点</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13"/>
          <w:kern w:val="0"/>
          <w:sz w:val="24"/>
          <w:szCs w:val="24"/>
        </w:rPr>
        <w:t>实物劳动生产率</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0"/>
          <w:kern w:val="0"/>
          <w:sz w:val="24"/>
          <w:szCs w:val="24"/>
        </w:rPr>
        <w:t>税率水平高低</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120.</w:t>
      </w:r>
      <w:r w:rsidRPr="00E17A69">
        <w:rPr>
          <w:rFonts w:ascii="微软雅黑" w:eastAsia="微软雅黑" w:hAnsi="微软雅黑" w:cs="宋体" w:hint="eastAsia"/>
          <w:color w:val="000000"/>
          <w:spacing w:val="-13"/>
          <w:kern w:val="0"/>
          <w:sz w:val="24"/>
          <w:szCs w:val="24"/>
        </w:rPr>
        <w:t>企业民主管理制度的基本形式包括（）</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spacing w:val="-13"/>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合理化建议</w:t>
      </w:r>
      <w:r w:rsidRPr="00E17A69">
        <w:rPr>
          <w:rFonts w:ascii="微软雅黑" w:eastAsia="微软雅黑" w:hAnsi="微软雅黑" w:cs="宋体"/>
          <w:color w:val="000000"/>
          <w:spacing w:val="-13"/>
          <w:kern w:val="0"/>
          <w:sz w:val="24"/>
          <w:szCs w:val="24"/>
        </w:rPr>
        <w:t xml:space="preserve">       </w:t>
      </w:r>
      <w:r w:rsidRPr="00E17A69">
        <w:rPr>
          <w:rFonts w:ascii="微软雅黑" w:eastAsia="微软雅黑" w:hAnsi="微软雅黑" w:cs="宋体"/>
          <w:color w:val="000000"/>
          <w:kern w:val="0"/>
          <w:sz w:val="24"/>
          <w:szCs w:val="24"/>
        </w:rPr>
        <w:t> B.</w:t>
      </w:r>
      <w:r w:rsidRPr="00E17A69">
        <w:rPr>
          <w:rFonts w:ascii="微软雅黑" w:eastAsia="微软雅黑" w:hAnsi="微软雅黑" w:cs="宋体" w:hint="eastAsia"/>
          <w:color w:val="000000"/>
          <w:spacing w:val="-9"/>
          <w:kern w:val="0"/>
          <w:sz w:val="24"/>
          <w:szCs w:val="24"/>
        </w:rPr>
        <w:t>职工大会</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C.</w:t>
      </w:r>
      <w:r w:rsidRPr="00E17A69">
        <w:rPr>
          <w:rFonts w:ascii="微软雅黑" w:eastAsia="微软雅黑" w:hAnsi="微软雅黑" w:cs="宋体" w:hint="eastAsia"/>
          <w:color w:val="000000"/>
          <w:spacing w:val="-10"/>
          <w:kern w:val="0"/>
          <w:sz w:val="24"/>
          <w:szCs w:val="24"/>
        </w:rPr>
        <w:t>平等协商制度</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9"/>
          <w:kern w:val="0"/>
          <w:sz w:val="24"/>
          <w:szCs w:val="24"/>
        </w:rPr>
        <w:t>质量小组</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1"/>
          <w:kern w:val="0"/>
          <w:sz w:val="24"/>
          <w:szCs w:val="24"/>
        </w:rPr>
        <w:t>职工代表大会制度</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121.</w:t>
      </w:r>
      <w:r w:rsidRPr="00E17A69">
        <w:rPr>
          <w:rFonts w:ascii="微软雅黑" w:eastAsia="微软雅黑" w:hAnsi="微软雅黑" w:cs="宋体" w:hint="eastAsia"/>
          <w:color w:val="000000"/>
          <w:spacing w:val="-13"/>
          <w:kern w:val="0"/>
          <w:sz w:val="24"/>
          <w:szCs w:val="24"/>
        </w:rPr>
        <w:t>企业民主管理的平等协商形式包括（）</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A.</w:t>
      </w:r>
      <w:r w:rsidRPr="00E17A69">
        <w:rPr>
          <w:rFonts w:ascii="微软雅黑" w:eastAsia="微软雅黑" w:hAnsi="微软雅黑" w:cs="宋体" w:hint="eastAsia"/>
          <w:color w:val="000000"/>
          <w:spacing w:val="-9"/>
          <w:kern w:val="0"/>
          <w:sz w:val="24"/>
          <w:szCs w:val="24"/>
        </w:rPr>
        <w:t>民主对话</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9"/>
          <w:kern w:val="0"/>
          <w:sz w:val="24"/>
          <w:szCs w:val="24"/>
        </w:rPr>
        <w:t>民主议事</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9"/>
          <w:kern w:val="0"/>
          <w:sz w:val="24"/>
          <w:szCs w:val="24"/>
        </w:rPr>
        <w:t>民主质询</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D.</w:t>
      </w:r>
      <w:r w:rsidRPr="00E17A69">
        <w:rPr>
          <w:rFonts w:ascii="微软雅黑" w:eastAsia="微软雅黑" w:hAnsi="微软雅黑" w:cs="宋体" w:hint="eastAsia"/>
          <w:color w:val="000000"/>
          <w:spacing w:val="-9"/>
          <w:kern w:val="0"/>
          <w:sz w:val="24"/>
          <w:szCs w:val="24"/>
        </w:rPr>
        <w:t>民主选举</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9"/>
          <w:kern w:val="0"/>
          <w:sz w:val="24"/>
          <w:szCs w:val="24"/>
        </w:rPr>
        <w:t>民主咨询</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122.</w:t>
      </w:r>
      <w:r w:rsidRPr="00E17A69">
        <w:rPr>
          <w:rFonts w:ascii="微软雅黑" w:eastAsia="微软雅黑" w:hAnsi="微软雅黑" w:cs="宋体" w:hint="eastAsia"/>
          <w:color w:val="000000"/>
          <w:spacing w:val="-12"/>
          <w:kern w:val="0"/>
          <w:sz w:val="24"/>
          <w:szCs w:val="24"/>
        </w:rPr>
        <w:t>员工满意度调查应围绕（）等方面进行全面评估。</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kern w:val="0"/>
          <w:sz w:val="24"/>
          <w:szCs w:val="24"/>
        </w:rPr>
        <w:t>薪酬</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kern w:val="0"/>
          <w:sz w:val="24"/>
          <w:szCs w:val="24"/>
        </w:rPr>
        <w:t>工作</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kern w:val="0"/>
          <w:sz w:val="24"/>
          <w:szCs w:val="24"/>
        </w:rPr>
        <w:t>环境</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kern w:val="0"/>
          <w:sz w:val="24"/>
          <w:szCs w:val="24"/>
        </w:rPr>
        <w:t>机遇</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kern w:val="0"/>
          <w:sz w:val="24"/>
          <w:szCs w:val="24"/>
        </w:rPr>
        <w:t>管理</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123.</w:t>
      </w:r>
      <w:r w:rsidRPr="00E17A69">
        <w:rPr>
          <w:rFonts w:ascii="微软雅黑" w:eastAsia="微软雅黑" w:hAnsi="微软雅黑" w:cs="宋体" w:hint="eastAsia"/>
          <w:color w:val="000000"/>
          <w:spacing w:val="-12"/>
          <w:kern w:val="0"/>
          <w:sz w:val="24"/>
          <w:szCs w:val="24"/>
        </w:rPr>
        <w:t>一个地区最低工资标准的确定需要考虑的因素包括（）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0"/>
          <w:kern w:val="0"/>
          <w:sz w:val="24"/>
          <w:szCs w:val="24"/>
        </w:rPr>
        <w:t>职工平均工资</w:t>
      </w:r>
      <w:r w:rsidRPr="00E17A69">
        <w:rPr>
          <w:rFonts w:ascii="微软雅黑" w:eastAsia="微软雅黑" w:hAnsi="微软雅黑" w:cs="宋体"/>
          <w:color w:val="000000"/>
          <w:kern w:val="0"/>
          <w:sz w:val="24"/>
          <w:szCs w:val="24"/>
        </w:rPr>
        <w:t>    B.</w:t>
      </w:r>
      <w:r w:rsidRPr="00E17A69">
        <w:rPr>
          <w:rFonts w:ascii="微软雅黑" w:eastAsia="微软雅黑" w:hAnsi="微软雅黑" w:cs="宋体" w:hint="eastAsia"/>
          <w:color w:val="000000"/>
          <w:spacing w:val="-13"/>
          <w:kern w:val="0"/>
          <w:sz w:val="24"/>
          <w:szCs w:val="24"/>
        </w:rPr>
        <w:t>住房公积金</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10"/>
          <w:kern w:val="0"/>
          <w:sz w:val="24"/>
          <w:szCs w:val="24"/>
        </w:rPr>
        <w:t>经济发展水平</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13"/>
          <w:kern w:val="0"/>
          <w:sz w:val="24"/>
          <w:szCs w:val="24"/>
        </w:rPr>
        <w:t>社会救济金</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3"/>
          <w:kern w:val="0"/>
          <w:sz w:val="24"/>
          <w:szCs w:val="24"/>
        </w:rPr>
        <w:t>个人缴纳社会保险费</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124.</w:t>
      </w:r>
      <w:r w:rsidRPr="00E17A69">
        <w:rPr>
          <w:rFonts w:ascii="微软雅黑" w:eastAsia="微软雅黑" w:hAnsi="微软雅黑" w:cs="宋体" w:hint="eastAsia"/>
          <w:color w:val="000000"/>
          <w:spacing w:val="-13"/>
          <w:kern w:val="0"/>
          <w:sz w:val="24"/>
          <w:szCs w:val="24"/>
        </w:rPr>
        <w:t>用人单位内部劳动规则的特点包括（）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1"/>
          <w:kern w:val="0"/>
          <w:sz w:val="24"/>
          <w:szCs w:val="24"/>
        </w:rPr>
        <w:t>制定主体的特定性</w:t>
      </w:r>
      <w:r w:rsidRPr="00E17A69">
        <w:rPr>
          <w:rFonts w:ascii="微软雅黑" w:eastAsia="微软雅黑" w:hAnsi="微软雅黑" w:cs="宋体"/>
          <w:color w:val="000000"/>
          <w:kern w:val="0"/>
          <w:sz w:val="24"/>
          <w:szCs w:val="24"/>
        </w:rPr>
        <w:t>     B.</w:t>
      </w:r>
      <w:r w:rsidRPr="00E17A69">
        <w:rPr>
          <w:rFonts w:ascii="微软雅黑" w:eastAsia="微软雅黑" w:hAnsi="微软雅黑" w:cs="宋体" w:hint="eastAsia"/>
          <w:color w:val="000000"/>
          <w:spacing w:val="-13"/>
          <w:kern w:val="0"/>
          <w:sz w:val="24"/>
          <w:szCs w:val="24"/>
        </w:rPr>
        <w:t>属于劳动关系的协议</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C.</w:t>
      </w:r>
      <w:r w:rsidRPr="00E17A69">
        <w:rPr>
          <w:rFonts w:ascii="微软雅黑" w:eastAsia="微软雅黑" w:hAnsi="微软雅黑" w:cs="宋体" w:hint="eastAsia"/>
          <w:color w:val="000000"/>
          <w:spacing w:val="-11"/>
          <w:kern w:val="0"/>
          <w:sz w:val="24"/>
          <w:szCs w:val="24"/>
        </w:rPr>
        <w:t>企业和劳动者共同的行为规范</w:t>
      </w:r>
      <w:r w:rsidRPr="00E17A69">
        <w:rPr>
          <w:rFonts w:ascii="微软雅黑" w:eastAsia="微软雅黑" w:hAnsi="微软雅黑" w:cs="宋体"/>
          <w:color w:val="000000"/>
          <w:kern w:val="0"/>
          <w:sz w:val="24"/>
          <w:szCs w:val="24"/>
        </w:rPr>
        <w:t xml:space="preserve">    D.</w:t>
      </w:r>
      <w:r w:rsidRPr="00E17A69">
        <w:rPr>
          <w:rFonts w:ascii="微软雅黑" w:eastAsia="微软雅黑" w:hAnsi="微软雅黑" w:cs="宋体" w:hint="eastAsia"/>
          <w:color w:val="000000"/>
          <w:spacing w:val="-12"/>
          <w:kern w:val="0"/>
          <w:sz w:val="24"/>
          <w:szCs w:val="24"/>
        </w:rPr>
        <w:t>企业经营权与职工民主管理权相结合的产物</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E.</w:t>
      </w:r>
      <w:r w:rsidRPr="00E17A69">
        <w:rPr>
          <w:rFonts w:ascii="微软雅黑" w:eastAsia="微软雅黑" w:hAnsi="微软雅黑" w:cs="宋体" w:hint="eastAsia"/>
          <w:color w:val="000000"/>
          <w:spacing w:val="-12"/>
          <w:kern w:val="0"/>
          <w:sz w:val="24"/>
          <w:szCs w:val="24"/>
        </w:rPr>
        <w:t>是定期的书面合同，其生效需经过特定程序</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125.</w:t>
      </w:r>
      <w:r w:rsidRPr="00E17A69">
        <w:rPr>
          <w:rFonts w:ascii="微软雅黑" w:eastAsia="微软雅黑" w:hAnsi="微软雅黑" w:cs="宋体" w:hint="eastAsia"/>
          <w:color w:val="000000"/>
          <w:spacing w:val="-12"/>
          <w:kern w:val="0"/>
          <w:sz w:val="24"/>
          <w:szCs w:val="24"/>
        </w:rPr>
        <w:t>集体合同也具有一般协议的（）等特征。</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spacing w:val="-13"/>
          <w:kern w:val="0"/>
          <w:sz w:val="24"/>
          <w:szCs w:val="24"/>
        </w:rPr>
        <w:t>合法性</w:t>
      </w:r>
      <w:r w:rsidRPr="00E17A69">
        <w:rPr>
          <w:rFonts w:ascii="微软雅黑" w:eastAsia="微软雅黑" w:hAnsi="微软雅黑" w:cs="宋体"/>
          <w:color w:val="000000"/>
          <w:kern w:val="0"/>
          <w:sz w:val="24"/>
          <w:szCs w:val="24"/>
        </w:rPr>
        <w:t xml:space="preserve">    B.</w:t>
      </w:r>
      <w:r w:rsidRPr="00E17A69">
        <w:rPr>
          <w:rFonts w:ascii="微软雅黑" w:eastAsia="微软雅黑" w:hAnsi="微软雅黑" w:cs="宋体" w:hint="eastAsia"/>
          <w:color w:val="000000"/>
          <w:spacing w:val="-13"/>
          <w:kern w:val="0"/>
          <w:sz w:val="24"/>
          <w:szCs w:val="24"/>
        </w:rPr>
        <w:t>主体平等性</w:t>
      </w:r>
      <w:r w:rsidRPr="00E17A69">
        <w:rPr>
          <w:rFonts w:ascii="微软雅黑" w:eastAsia="微软雅黑" w:hAnsi="微软雅黑" w:cs="宋体"/>
          <w:color w:val="000000"/>
          <w:kern w:val="0"/>
          <w:sz w:val="24"/>
          <w:szCs w:val="24"/>
        </w:rPr>
        <w:t xml:space="preserve">    C.</w:t>
      </w:r>
      <w:r w:rsidRPr="00E17A69">
        <w:rPr>
          <w:rFonts w:ascii="微软雅黑" w:eastAsia="微软雅黑" w:hAnsi="微软雅黑" w:cs="宋体" w:hint="eastAsia"/>
          <w:color w:val="000000"/>
          <w:spacing w:val="-13"/>
          <w:kern w:val="0"/>
          <w:sz w:val="24"/>
          <w:szCs w:val="24"/>
        </w:rPr>
        <w:t>内容一致性</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D.</w:t>
      </w:r>
      <w:r w:rsidRPr="00E17A69">
        <w:rPr>
          <w:rFonts w:ascii="微软雅黑" w:eastAsia="微软雅黑" w:hAnsi="微软雅黑" w:cs="宋体" w:hint="eastAsia"/>
          <w:color w:val="000000"/>
          <w:spacing w:val="-13"/>
          <w:kern w:val="0"/>
          <w:sz w:val="24"/>
          <w:szCs w:val="24"/>
        </w:rPr>
        <w:t>客体平等性</w:t>
      </w:r>
      <w:r w:rsidRPr="00E17A69">
        <w:rPr>
          <w:rFonts w:ascii="微软雅黑" w:eastAsia="微软雅黑" w:hAnsi="微软雅黑" w:cs="宋体"/>
          <w:color w:val="000000"/>
          <w:kern w:val="0"/>
          <w:sz w:val="24"/>
          <w:szCs w:val="24"/>
        </w:rPr>
        <w:t xml:space="preserve">    E.</w:t>
      </w:r>
      <w:r w:rsidRPr="00E17A69">
        <w:rPr>
          <w:rFonts w:ascii="微软雅黑" w:eastAsia="微软雅黑" w:hAnsi="微软雅黑" w:cs="宋体" w:hint="eastAsia"/>
          <w:color w:val="000000"/>
          <w:spacing w:val="-13"/>
          <w:kern w:val="0"/>
          <w:sz w:val="24"/>
          <w:szCs w:val="24"/>
        </w:rPr>
        <w:t>法律约束性</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b/>
          <w:bCs/>
          <w:color w:val="000000"/>
          <w:spacing w:val="4"/>
          <w:kern w:val="0"/>
          <w:sz w:val="24"/>
          <w:szCs w:val="24"/>
        </w:rPr>
      </w:pPr>
      <w:r w:rsidRPr="00E17A69">
        <w:rPr>
          <w:rFonts w:ascii="微软雅黑" w:eastAsia="微软雅黑" w:hAnsi="微软雅黑" w:cs="宋体" w:hint="eastAsia"/>
          <w:b/>
          <w:bCs/>
          <w:color w:val="000000"/>
          <w:spacing w:val="4"/>
          <w:kern w:val="0"/>
          <w:sz w:val="24"/>
          <w:szCs w:val="24"/>
        </w:rPr>
        <w:t>卷册二：专业能力</w:t>
      </w:r>
    </w:p>
    <w:p w:rsidR="00CB4081" w:rsidRPr="00E17A69" w:rsidRDefault="00CB4081" w:rsidP="00E17A69">
      <w:pPr>
        <w:widowControl/>
        <w:shd w:val="clear" w:color="auto" w:fill="FFFFFF"/>
        <w:spacing w:line="360" w:lineRule="auto"/>
        <w:jc w:val="left"/>
        <w:rPr>
          <w:rFonts w:ascii="微软雅黑" w:eastAsia="微软雅黑" w:hAnsi="微软雅黑" w:cs="宋体"/>
          <w:b/>
          <w:bCs/>
          <w:color w:val="000000"/>
          <w:kern w:val="0"/>
          <w:sz w:val="24"/>
          <w:szCs w:val="24"/>
        </w:rPr>
      </w:pPr>
      <w:r w:rsidRPr="00E17A69">
        <w:rPr>
          <w:rFonts w:ascii="微软雅黑" w:eastAsia="微软雅黑" w:hAnsi="微软雅黑" w:cs="宋体"/>
          <w:b/>
          <w:bCs/>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b/>
          <w:bCs/>
          <w:color w:val="000000"/>
          <w:kern w:val="0"/>
          <w:sz w:val="24"/>
          <w:szCs w:val="24"/>
        </w:rPr>
      </w:pPr>
      <w:r w:rsidRPr="00E17A69">
        <w:rPr>
          <w:rFonts w:ascii="微软雅黑" w:eastAsia="微软雅黑" w:hAnsi="微软雅黑" w:cs="宋体" w:hint="eastAsia"/>
          <w:b/>
          <w:bCs/>
          <w:color w:val="000000"/>
          <w:kern w:val="0"/>
          <w:sz w:val="24"/>
          <w:szCs w:val="24"/>
        </w:rPr>
        <w:t>一、简答题</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spacing w:val="-17"/>
          <w:kern w:val="0"/>
          <w:sz w:val="24"/>
          <w:szCs w:val="24"/>
        </w:rPr>
      </w:pPr>
      <w:r w:rsidRPr="00E17A69">
        <w:rPr>
          <w:rFonts w:ascii="微软雅黑" w:eastAsia="微软雅黑" w:hAnsi="微软雅黑" w:cs="宋体" w:hint="eastAsia"/>
          <w:color w:val="000000"/>
          <w:spacing w:val="-17"/>
          <w:kern w:val="0"/>
          <w:sz w:val="24"/>
          <w:szCs w:val="24"/>
        </w:rPr>
        <w:t>（本题共</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spacing w:val="-13"/>
          <w:kern w:val="0"/>
          <w:sz w:val="24"/>
          <w:szCs w:val="24"/>
        </w:rPr>
        <w:t>题，每小题</w:t>
      </w:r>
      <w:r w:rsidRPr="00E17A69">
        <w:rPr>
          <w:rFonts w:ascii="微软雅黑" w:eastAsia="微软雅黑" w:hAnsi="微软雅黑" w:cs="宋体"/>
          <w:color w:val="000000"/>
          <w:spacing w:val="-27"/>
          <w:kern w:val="0"/>
          <w:sz w:val="24"/>
          <w:szCs w:val="24"/>
        </w:rPr>
        <w:t>16</w:t>
      </w:r>
      <w:r w:rsidRPr="00E17A69">
        <w:rPr>
          <w:rFonts w:ascii="微软雅黑" w:eastAsia="微软雅黑" w:hAnsi="微软雅黑" w:cs="宋体" w:hint="eastAsia"/>
          <w:color w:val="000000"/>
          <w:spacing w:val="-13"/>
          <w:kern w:val="0"/>
          <w:sz w:val="24"/>
          <w:szCs w:val="24"/>
        </w:rPr>
        <w:t>分，共</w:t>
      </w:r>
      <w:r w:rsidRPr="00E17A69">
        <w:rPr>
          <w:rFonts w:ascii="微软雅黑" w:eastAsia="微软雅黑" w:hAnsi="微软雅黑" w:cs="宋体"/>
          <w:color w:val="000000"/>
          <w:kern w:val="0"/>
          <w:sz w:val="24"/>
          <w:szCs w:val="24"/>
        </w:rPr>
        <w:t>32</w:t>
      </w:r>
      <w:r w:rsidRPr="00E17A69">
        <w:rPr>
          <w:rFonts w:ascii="微软雅黑" w:eastAsia="微软雅黑" w:hAnsi="微软雅黑" w:cs="宋体" w:hint="eastAsia"/>
          <w:color w:val="000000"/>
          <w:spacing w:val="-27"/>
          <w:kern w:val="0"/>
          <w:sz w:val="24"/>
          <w:szCs w:val="24"/>
        </w:rPr>
        <w:t>分）</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spacing w:val="-12"/>
          <w:kern w:val="0"/>
          <w:sz w:val="24"/>
          <w:szCs w:val="24"/>
        </w:rPr>
        <w:t>行为导向型的主观和客观考评方法有哪些？</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spacing w:val="-12"/>
          <w:kern w:val="0"/>
          <w:sz w:val="24"/>
          <w:szCs w:val="24"/>
        </w:rPr>
        <w:t>简述确定企业奖金制度的基本程序。</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b/>
          <w:bCs/>
          <w:color w:val="000000"/>
          <w:kern w:val="0"/>
          <w:sz w:val="24"/>
          <w:szCs w:val="24"/>
        </w:rPr>
      </w:pPr>
      <w:r w:rsidRPr="00E17A69">
        <w:rPr>
          <w:rFonts w:ascii="微软雅黑" w:eastAsia="微软雅黑" w:hAnsi="微软雅黑" w:cs="宋体" w:hint="eastAsia"/>
          <w:b/>
          <w:bCs/>
          <w:color w:val="000000"/>
          <w:kern w:val="0"/>
          <w:sz w:val="24"/>
          <w:szCs w:val="24"/>
        </w:rPr>
        <w:t>二、计算题</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spacing w:val="-9"/>
          <w:kern w:val="0"/>
          <w:sz w:val="24"/>
          <w:szCs w:val="24"/>
        </w:rPr>
      </w:pPr>
      <w:r w:rsidRPr="00E17A69">
        <w:rPr>
          <w:rFonts w:ascii="微软雅黑" w:eastAsia="微软雅黑" w:hAnsi="微软雅黑" w:cs="宋体" w:hint="eastAsia"/>
          <w:color w:val="000000"/>
          <w:spacing w:val="-9"/>
          <w:kern w:val="0"/>
          <w:sz w:val="24"/>
          <w:szCs w:val="24"/>
        </w:rPr>
        <w:t>（本题共</w:t>
      </w:r>
      <w:r w:rsidRPr="00E17A69">
        <w:rPr>
          <w:rFonts w:ascii="微软雅黑" w:eastAsia="微软雅黑" w:hAnsi="微软雅黑" w:cs="宋体"/>
          <w:color w:val="000000"/>
          <w:kern w:val="0"/>
          <w:sz w:val="24"/>
          <w:szCs w:val="24"/>
        </w:rPr>
        <w:t>18</w:t>
      </w:r>
      <w:r w:rsidRPr="00E17A69">
        <w:rPr>
          <w:rFonts w:ascii="微软雅黑" w:eastAsia="微软雅黑" w:hAnsi="微软雅黑" w:cs="宋体" w:hint="eastAsia"/>
          <w:color w:val="000000"/>
          <w:spacing w:val="-12"/>
          <w:kern w:val="0"/>
          <w:sz w:val="24"/>
          <w:szCs w:val="24"/>
        </w:rPr>
        <w:t>分，先根据题意进行计算，然后进行必要分析。只有计算结果没有计算过不得分）</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某大型企业人力资源部组成了定员核定小组，正在核定该企业后勤服务系统的定岗定员标准。该企业下属的医务所现有编制定员人数</w:t>
      </w:r>
      <w:r w:rsidRPr="00E17A69">
        <w:rPr>
          <w:rFonts w:ascii="微软雅黑" w:eastAsia="微软雅黑" w:hAnsi="微软雅黑" w:cs="宋体"/>
          <w:color w:val="000000"/>
          <w:kern w:val="0"/>
          <w:sz w:val="24"/>
          <w:szCs w:val="24"/>
        </w:rPr>
        <w:t>12</w:t>
      </w:r>
      <w:r w:rsidRPr="00E17A69">
        <w:rPr>
          <w:rFonts w:ascii="微软雅黑" w:eastAsia="微软雅黑" w:hAnsi="微软雅黑" w:cs="宋体" w:hint="eastAsia"/>
          <w:color w:val="000000"/>
          <w:kern w:val="0"/>
          <w:sz w:val="24"/>
          <w:szCs w:val="24"/>
        </w:rPr>
        <w:t>人，包括正、副所长各</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人，医师</w:t>
      </w:r>
      <w:r w:rsidRPr="00E17A69">
        <w:rPr>
          <w:rFonts w:ascii="微软雅黑" w:eastAsia="微软雅黑" w:hAnsi="微软雅黑" w:cs="宋体"/>
          <w:color w:val="000000"/>
          <w:kern w:val="0"/>
          <w:sz w:val="24"/>
          <w:szCs w:val="24"/>
        </w:rPr>
        <w:t>7</w:t>
      </w:r>
      <w:r w:rsidRPr="00E17A69">
        <w:rPr>
          <w:rFonts w:ascii="微软雅黑" w:eastAsia="微软雅黑" w:hAnsi="微软雅黑" w:cs="宋体" w:hint="eastAsia"/>
          <w:color w:val="000000"/>
          <w:kern w:val="0"/>
          <w:sz w:val="24"/>
          <w:szCs w:val="24"/>
        </w:rPr>
        <w:t>人，医务辅助人员</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人，勤杂人员</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人。此外，该医务所实行标准工时制度，即每周一至周五，每天上午</w:t>
      </w:r>
      <w:r w:rsidRPr="00E17A69">
        <w:rPr>
          <w:rFonts w:ascii="微软雅黑" w:eastAsia="微软雅黑" w:hAnsi="微软雅黑" w:cs="宋体"/>
          <w:color w:val="000000"/>
          <w:kern w:val="0"/>
          <w:sz w:val="24"/>
          <w:szCs w:val="24"/>
        </w:rPr>
        <w:t>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00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00</w:t>
      </w:r>
      <w:r w:rsidRPr="00E17A69">
        <w:rPr>
          <w:rFonts w:ascii="微软雅黑" w:eastAsia="微软雅黑" w:hAnsi="微软雅黑" w:cs="宋体" w:hint="eastAsia"/>
          <w:color w:val="000000"/>
          <w:kern w:val="0"/>
          <w:sz w:val="24"/>
          <w:szCs w:val="24"/>
        </w:rPr>
        <w:t>，下午</w:t>
      </w:r>
      <w:r w:rsidRPr="00E17A69">
        <w:rPr>
          <w:rFonts w:ascii="微软雅黑" w:eastAsia="微软雅黑" w:hAnsi="微软雅黑" w:cs="宋体"/>
          <w:color w:val="000000"/>
          <w:kern w:val="0"/>
          <w:sz w:val="24"/>
          <w:szCs w:val="24"/>
        </w:rPr>
        <w:t>13</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00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00</w:t>
      </w:r>
      <w:r w:rsidRPr="00E17A69">
        <w:rPr>
          <w:rFonts w:ascii="微软雅黑" w:eastAsia="微软雅黑" w:hAnsi="微软雅黑" w:cs="宋体" w:hint="eastAsia"/>
          <w:color w:val="000000"/>
          <w:kern w:val="0"/>
          <w:sz w:val="24"/>
          <w:szCs w:val="24"/>
        </w:rPr>
        <w:t>应诊，中午休息。</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定员核定小组随机抽取了该所</w:t>
      </w:r>
      <w:r w:rsidRPr="00E17A69">
        <w:rPr>
          <w:rFonts w:ascii="微软雅黑" w:eastAsia="微软雅黑" w:hAnsi="微软雅黑" w:cs="宋体"/>
          <w:color w:val="000000"/>
          <w:kern w:val="0"/>
          <w:sz w:val="24"/>
          <w:szCs w:val="24"/>
        </w:rPr>
        <w:t>10</w:t>
      </w:r>
      <w:r w:rsidRPr="00E17A69">
        <w:rPr>
          <w:rFonts w:ascii="微软雅黑" w:eastAsia="微软雅黑" w:hAnsi="微软雅黑" w:cs="宋体" w:hint="eastAsia"/>
          <w:color w:val="000000"/>
          <w:kern w:val="0"/>
          <w:sz w:val="24"/>
          <w:szCs w:val="24"/>
        </w:rPr>
        <w:t>个工作日每天就诊人数的原始记录，如表</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所示。同时，根据岗位工作日写实和工作抽样等方面采集到的资料，得到以下数据：医生平均的制度工作时间利用率为</w:t>
      </w:r>
      <w:r w:rsidRPr="00E17A69">
        <w:rPr>
          <w:rFonts w:ascii="微软雅黑" w:eastAsia="微软雅黑" w:hAnsi="微软雅黑" w:cs="宋体"/>
          <w:color w:val="000000"/>
          <w:kern w:val="0"/>
          <w:sz w:val="24"/>
          <w:szCs w:val="24"/>
        </w:rPr>
        <w:t>90%</w:t>
      </w:r>
      <w:r w:rsidRPr="00E17A69">
        <w:rPr>
          <w:rFonts w:ascii="微软雅黑" w:eastAsia="微软雅黑" w:hAnsi="微软雅黑" w:cs="宋体" w:hint="eastAsia"/>
          <w:color w:val="000000"/>
          <w:kern w:val="0"/>
          <w:sz w:val="24"/>
          <w:szCs w:val="24"/>
        </w:rPr>
        <w:t>，每位患者的平均诊治时间为</w:t>
      </w:r>
      <w:r w:rsidRPr="00E17A69">
        <w:rPr>
          <w:rFonts w:ascii="微软雅黑" w:eastAsia="微软雅黑" w:hAnsi="微软雅黑" w:cs="宋体"/>
          <w:color w:val="000000"/>
          <w:kern w:val="0"/>
          <w:sz w:val="24"/>
          <w:szCs w:val="24"/>
        </w:rPr>
        <w:t>20</w:t>
      </w:r>
      <w:r w:rsidRPr="00E17A69">
        <w:rPr>
          <w:rFonts w:ascii="微软雅黑" w:eastAsia="微软雅黑" w:hAnsi="微软雅黑" w:cs="宋体" w:hint="eastAsia"/>
          <w:color w:val="000000"/>
          <w:kern w:val="0"/>
          <w:sz w:val="24"/>
          <w:szCs w:val="24"/>
        </w:rPr>
        <w:t>分钟，医务辅助和勤杂人员岗位的工作负荷量均在</w:t>
      </w:r>
      <w:r w:rsidRPr="00E17A69">
        <w:rPr>
          <w:rFonts w:ascii="微软雅黑" w:eastAsia="微软雅黑" w:hAnsi="微软雅黑" w:cs="宋体"/>
          <w:color w:val="000000"/>
          <w:kern w:val="0"/>
          <w:sz w:val="24"/>
          <w:szCs w:val="24"/>
        </w:rPr>
        <w:t>85%</w:t>
      </w:r>
      <w:r w:rsidRPr="00E17A69">
        <w:rPr>
          <w:rFonts w:ascii="微软雅黑" w:eastAsia="微软雅黑" w:hAnsi="微软雅黑" w:cs="宋体" w:hint="eastAsia"/>
          <w:color w:val="000000"/>
          <w:kern w:val="0"/>
          <w:sz w:val="24"/>
          <w:szCs w:val="24"/>
        </w:rPr>
        <w:t>以上，该两类岗位人员定员达到先进合理的要求。</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表</w:t>
      </w:r>
      <w:r w:rsidRPr="00E17A69">
        <w:rPr>
          <w:rFonts w:ascii="微软雅黑" w:eastAsia="微软雅黑" w:hAnsi="微软雅黑" w:cs="宋体"/>
          <w:color w:val="000000"/>
          <w:kern w:val="0"/>
          <w:sz w:val="24"/>
          <w:szCs w:val="24"/>
        </w:rPr>
        <w:t>1                         </w:t>
      </w:r>
      <w:r w:rsidRPr="00E17A69">
        <w:rPr>
          <w:rFonts w:ascii="微软雅黑" w:eastAsia="微软雅黑" w:hAnsi="微软雅黑" w:cs="宋体" w:hint="eastAsia"/>
          <w:color w:val="000000"/>
          <w:kern w:val="0"/>
          <w:sz w:val="24"/>
          <w:szCs w:val="24"/>
        </w:rPr>
        <w:t>医务所就诊人数统计表</w:t>
      </w:r>
      <w:r w:rsidRPr="00E17A69">
        <w:rPr>
          <w:rFonts w:ascii="微软雅黑" w:eastAsia="微软雅黑" w:hAnsi="微软雅黑" w:cs="宋体"/>
          <w:color w:val="000000"/>
          <w:kern w:val="0"/>
          <w:sz w:val="24"/>
          <w:szCs w:val="24"/>
        </w:rPr>
        <w:t> </w:t>
      </w:r>
    </w:p>
    <w:p w:rsidR="00CB4081" w:rsidRPr="00080D20" w:rsidRDefault="00CB4081" w:rsidP="00E17A69">
      <w:pPr>
        <w:widowControl/>
        <w:shd w:val="clear" w:color="auto" w:fill="FFFFFF"/>
        <w:spacing w:line="360" w:lineRule="auto"/>
        <w:jc w:val="left"/>
        <w:rPr>
          <w:rFonts w:ascii="微软雅黑" w:eastAsia="微软雅黑" w:hAnsi="微软雅黑" w:cs="宋体"/>
          <w:color w:val="000000"/>
          <w:spacing w:val="-6"/>
          <w:kern w:val="0"/>
          <w:sz w:val="24"/>
          <w:szCs w:val="24"/>
        </w:rPr>
      </w:pPr>
      <w:r w:rsidRPr="00E17A69">
        <w:rPr>
          <w:rFonts w:ascii="微软雅黑" w:eastAsia="微软雅黑" w:hAnsi="微软雅黑" w:cs="宋体"/>
          <w:color w:val="000000"/>
          <w:spacing w:val="-6"/>
          <w:kern w:val="0"/>
          <w:sz w:val="24"/>
          <w:szCs w:val="24"/>
        </w:rPr>
        <w:t>              </w:t>
      </w:r>
      <w:r w:rsidRPr="008047C5">
        <w:rPr>
          <w:rFonts w:ascii="微软雅黑" w:eastAsia="微软雅黑" w:hAnsi="微软雅黑" w:cs="宋体"/>
          <w:noProof/>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75.5pt;height:41.25pt;visibility:visible">
            <v:imagedata r:id="rId7" o:title=""/>
          </v:shape>
        </w:pict>
      </w:r>
      <w:r w:rsidRPr="00E17A69">
        <w:rPr>
          <w:rFonts w:ascii="微软雅黑" w:eastAsia="微软雅黑" w:hAnsi="微软雅黑" w:cs="宋体"/>
          <w:color w:val="000000"/>
          <w:spacing w:val="-6"/>
          <w:kern w:val="0"/>
          <w:sz w:val="24"/>
          <w:szCs w:val="24"/>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spacing w:val="-12"/>
        </w:rPr>
      </w:pPr>
      <w:r w:rsidRPr="00E17A69">
        <w:rPr>
          <w:rFonts w:ascii="微软雅黑" w:eastAsia="微软雅黑" w:hAnsi="微软雅黑" w:hint="eastAsia"/>
          <w:color w:val="000000"/>
          <w:spacing w:val="-12"/>
        </w:rPr>
        <w:t>请根据上述信息资料计算：</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hint="eastAsia"/>
          <w:color w:val="000000"/>
        </w:rPr>
        <w:t>（</w:t>
      </w:r>
      <w:r w:rsidRPr="00E17A69">
        <w:rPr>
          <w:rFonts w:ascii="微软雅黑" w:eastAsia="微软雅黑" w:hAnsi="微软雅黑"/>
          <w:color w:val="000000"/>
        </w:rPr>
        <w:t>1</w:t>
      </w:r>
      <w:r w:rsidRPr="00E17A69">
        <w:rPr>
          <w:rFonts w:ascii="微软雅黑" w:eastAsia="微软雅黑" w:hAnsi="微软雅黑" w:hint="eastAsia"/>
          <w:color w:val="000000"/>
          <w:spacing w:val="-13"/>
        </w:rPr>
        <w:t>）该医务所平均每天就诊的患者人数。</w:t>
      </w:r>
      <w:r w:rsidRPr="00E17A69">
        <w:rPr>
          <w:rFonts w:ascii="微软雅黑" w:eastAsia="微软雅黑" w:hAnsi="微软雅黑" w:hint="eastAsia"/>
          <w:color w:val="000000"/>
        </w:rPr>
        <w:t>（</w:t>
      </w:r>
      <w:r w:rsidRPr="00E17A69">
        <w:rPr>
          <w:rFonts w:ascii="微软雅黑" w:eastAsia="微软雅黑" w:hAnsi="微软雅黑"/>
          <w:color w:val="000000"/>
        </w:rPr>
        <w:t>4</w:t>
      </w:r>
      <w:r w:rsidRPr="00E17A69">
        <w:rPr>
          <w:rFonts w:ascii="微软雅黑" w:eastAsia="微软雅黑" w:hAnsi="微软雅黑" w:hint="eastAsia"/>
          <w:color w:val="000000"/>
        </w:rPr>
        <w:t>分）</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hint="eastAsia"/>
          <w:color w:val="000000"/>
        </w:rPr>
        <w:t>（</w:t>
      </w:r>
      <w:r w:rsidRPr="00E17A69">
        <w:rPr>
          <w:rFonts w:ascii="微软雅黑" w:eastAsia="微软雅黑" w:hAnsi="微软雅黑"/>
          <w:color w:val="000000"/>
        </w:rPr>
        <w:t>2</w:t>
      </w:r>
      <w:r w:rsidRPr="00E17A69">
        <w:rPr>
          <w:rFonts w:ascii="微软雅黑" w:eastAsia="微软雅黑" w:hAnsi="微软雅黑" w:hint="eastAsia"/>
          <w:color w:val="000000"/>
        </w:rPr>
        <w:t>）</w:t>
      </w:r>
      <w:r w:rsidRPr="00E17A69">
        <w:rPr>
          <w:rFonts w:ascii="微软雅黑" w:eastAsia="微软雅黑" w:hAnsi="微软雅黑" w:hint="eastAsia"/>
          <w:color w:val="000000"/>
          <w:spacing w:val="-14"/>
        </w:rPr>
        <w:t>在各种条件正常的情况下，</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spacing w:val="-13"/>
        </w:rPr>
      </w:pPr>
      <w:r w:rsidRPr="00E17A69">
        <w:rPr>
          <w:rFonts w:ascii="微软雅黑" w:eastAsia="微软雅黑" w:hAnsi="微软雅黑" w:hint="eastAsia"/>
          <w:color w:val="000000"/>
          <w:spacing w:val="-13"/>
        </w:rPr>
        <w:t>请采用概率推断法，在可靠性为</w:t>
      </w:r>
      <w:r w:rsidRPr="00E17A69">
        <w:rPr>
          <w:rFonts w:ascii="微软雅黑" w:eastAsia="微软雅黑" w:hAnsi="微软雅黑"/>
          <w:color w:val="000000"/>
        </w:rPr>
        <w:t>95%</w:t>
      </w:r>
      <w:r w:rsidRPr="00E17A69">
        <w:rPr>
          <w:rFonts w:ascii="微软雅黑" w:eastAsia="微软雅黑" w:hAnsi="微软雅黑" w:hint="eastAsia"/>
          <w:color w:val="000000"/>
          <w:spacing w:val="-9"/>
        </w:rPr>
        <w:t>的前提下</w:t>
      </w:r>
      <w:r w:rsidRPr="00E17A69">
        <w:rPr>
          <w:rFonts w:ascii="微软雅黑" w:eastAsia="微软雅黑" w:hAnsi="微软雅黑" w:hint="eastAsia"/>
          <w:color w:val="000000"/>
          <w:spacing w:val="-26"/>
        </w:rPr>
        <w:t>（μ</w:t>
      </w:r>
      <w:r w:rsidRPr="00E17A69">
        <w:rPr>
          <w:rFonts w:ascii="微软雅黑" w:eastAsia="微软雅黑" w:hAnsi="微软雅黑"/>
          <w:color w:val="000000"/>
        </w:rPr>
        <w:t>=1.6</w:t>
      </w:r>
      <w:r w:rsidRPr="00E17A69">
        <w:rPr>
          <w:rFonts w:ascii="微软雅黑" w:eastAsia="微软雅黑" w:hAnsi="微软雅黑" w:hint="eastAsia"/>
          <w:color w:val="000000"/>
        </w:rPr>
        <w:t>），</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spacing w:val="-12"/>
        </w:rPr>
      </w:pPr>
      <w:r w:rsidRPr="00E17A69">
        <w:rPr>
          <w:rFonts w:ascii="微软雅黑" w:eastAsia="微软雅黑" w:hAnsi="微软雅黑" w:hint="eastAsia"/>
          <w:color w:val="000000"/>
          <w:spacing w:val="-12"/>
        </w:rPr>
        <w:t>计算该医务所每天必须安排几名医生应诊。</w:t>
      </w:r>
      <w:r w:rsidRPr="00E17A69">
        <w:rPr>
          <w:rFonts w:ascii="微软雅黑" w:eastAsia="微软雅黑" w:hAnsi="微软雅黑" w:hint="eastAsia"/>
          <w:color w:val="000000"/>
        </w:rPr>
        <w:t>（</w:t>
      </w:r>
      <w:r w:rsidRPr="00E17A69">
        <w:rPr>
          <w:rFonts w:ascii="微软雅黑" w:eastAsia="微软雅黑" w:hAnsi="微软雅黑"/>
          <w:color w:val="000000"/>
          <w:spacing w:val="-27"/>
        </w:rPr>
        <w:t>10</w:t>
      </w:r>
      <w:r w:rsidRPr="00E17A69">
        <w:rPr>
          <w:rFonts w:ascii="微软雅黑" w:eastAsia="微软雅黑" w:hAnsi="微软雅黑" w:hint="eastAsia"/>
          <w:color w:val="000000"/>
          <w:spacing w:val="-27"/>
        </w:rPr>
        <w:t>分）</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color w:val="000000"/>
        </w:rPr>
        <w:t> </w:t>
      </w:r>
    </w:p>
    <w:p w:rsidR="00CB4081" w:rsidRPr="00E17A69" w:rsidRDefault="00CB4081" w:rsidP="00E17A69">
      <w:pPr>
        <w:pStyle w:val="reader-word-layer"/>
        <w:shd w:val="clear" w:color="auto" w:fill="FFFFFF"/>
        <w:spacing w:before="0" w:beforeAutospacing="0" w:after="0" w:afterAutospacing="0" w:line="360" w:lineRule="auto"/>
        <w:rPr>
          <w:rFonts w:ascii="微软雅黑" w:eastAsia="微软雅黑" w:hAnsi="微软雅黑"/>
          <w:color w:val="000000"/>
        </w:rPr>
      </w:pPr>
      <w:r w:rsidRPr="00E17A69">
        <w:rPr>
          <w:rFonts w:ascii="微软雅黑" w:eastAsia="微软雅黑" w:hAnsi="微软雅黑" w:hint="eastAsia"/>
          <w:color w:val="000000"/>
        </w:rPr>
        <w:t>（</w:t>
      </w:r>
      <w:r w:rsidRPr="00E17A69">
        <w:rPr>
          <w:rFonts w:ascii="微软雅黑" w:eastAsia="微软雅黑" w:hAnsi="微软雅黑"/>
          <w:color w:val="000000"/>
        </w:rPr>
        <w:t>3</w:t>
      </w:r>
      <w:r w:rsidRPr="00E17A69">
        <w:rPr>
          <w:rFonts w:ascii="微软雅黑" w:eastAsia="微软雅黑" w:hAnsi="微软雅黑" w:hint="eastAsia"/>
          <w:color w:val="000000"/>
          <w:spacing w:val="-13"/>
        </w:rPr>
        <w:t>）根据该医务所实际工作任务量，确定该所的定员人数。</w:t>
      </w:r>
      <w:r w:rsidRPr="00E17A69">
        <w:rPr>
          <w:rFonts w:ascii="微软雅黑" w:eastAsia="微软雅黑" w:hAnsi="微软雅黑" w:hint="eastAsia"/>
          <w:color w:val="000000"/>
        </w:rPr>
        <w:t>（</w:t>
      </w:r>
      <w:r w:rsidRPr="00E17A69">
        <w:rPr>
          <w:rFonts w:ascii="微软雅黑" w:eastAsia="微软雅黑" w:hAnsi="微软雅黑"/>
          <w:color w:val="000000"/>
        </w:rPr>
        <w:t>4</w:t>
      </w:r>
      <w:r w:rsidRPr="00E17A69">
        <w:rPr>
          <w:rFonts w:ascii="微软雅黑" w:eastAsia="微软雅黑" w:hAnsi="微软雅黑" w:hint="eastAsia"/>
          <w:color w:val="000000"/>
          <w:spacing w:val="-27"/>
        </w:rPr>
        <w:t>分）</w:t>
      </w:r>
    </w:p>
    <w:p w:rsidR="00CB4081" w:rsidRPr="00E17A69" w:rsidRDefault="00CB4081" w:rsidP="00E17A69">
      <w:pPr>
        <w:widowControl/>
        <w:shd w:val="clear" w:color="auto" w:fill="FFFFFF"/>
        <w:spacing w:line="360" w:lineRule="auto"/>
        <w:jc w:val="left"/>
        <w:rPr>
          <w:rFonts w:ascii="微软雅黑" w:eastAsia="微软雅黑" w:hAnsi="微软雅黑" w:cs="宋体"/>
          <w:b/>
          <w:bCs/>
          <w:color w:val="000000"/>
          <w:kern w:val="0"/>
          <w:sz w:val="24"/>
          <w:szCs w:val="24"/>
        </w:rPr>
      </w:pPr>
      <w:r w:rsidRPr="00E17A69">
        <w:rPr>
          <w:rFonts w:ascii="微软雅黑" w:eastAsia="微软雅黑" w:hAnsi="微软雅黑" w:cs="宋体" w:hint="eastAsia"/>
          <w:b/>
          <w:bCs/>
          <w:color w:val="000000"/>
          <w:kern w:val="0"/>
          <w:sz w:val="24"/>
          <w:szCs w:val="24"/>
        </w:rPr>
        <w:t>三、综合分析题</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spacing w:val="-17"/>
          <w:kern w:val="0"/>
          <w:sz w:val="24"/>
          <w:szCs w:val="24"/>
        </w:rPr>
      </w:pPr>
      <w:r w:rsidRPr="00E17A69">
        <w:rPr>
          <w:rFonts w:ascii="微软雅黑" w:eastAsia="微软雅黑" w:hAnsi="微软雅黑" w:cs="宋体" w:hint="eastAsia"/>
          <w:color w:val="000000"/>
          <w:spacing w:val="-17"/>
          <w:kern w:val="0"/>
          <w:sz w:val="24"/>
          <w:szCs w:val="24"/>
        </w:rPr>
        <w:t>（本题共</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spacing w:val="-13"/>
          <w:kern w:val="0"/>
          <w:sz w:val="24"/>
          <w:szCs w:val="24"/>
        </w:rPr>
        <w:t>题，第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spacing w:val="-27"/>
          <w:kern w:val="0"/>
          <w:sz w:val="24"/>
          <w:szCs w:val="24"/>
        </w:rPr>
        <w:t>小题</w:t>
      </w:r>
      <w:r w:rsidRPr="00E17A69">
        <w:rPr>
          <w:rFonts w:ascii="微软雅黑" w:eastAsia="微软雅黑" w:hAnsi="微软雅黑" w:cs="宋体"/>
          <w:color w:val="000000"/>
          <w:kern w:val="0"/>
          <w:sz w:val="24"/>
          <w:szCs w:val="24"/>
        </w:rPr>
        <w:t>16</w:t>
      </w:r>
      <w:r w:rsidRPr="00E17A69">
        <w:rPr>
          <w:rFonts w:ascii="微软雅黑" w:eastAsia="微软雅黑" w:hAnsi="微软雅黑" w:cs="宋体" w:hint="eastAsia"/>
          <w:color w:val="000000"/>
          <w:spacing w:val="-27"/>
          <w:kern w:val="0"/>
          <w:sz w:val="24"/>
          <w:szCs w:val="24"/>
        </w:rPr>
        <w:t>分，第</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小题</w:t>
      </w:r>
      <w:r w:rsidRPr="00E17A69">
        <w:rPr>
          <w:rFonts w:ascii="微软雅黑" w:eastAsia="微软雅黑" w:hAnsi="微软雅黑" w:cs="宋体"/>
          <w:color w:val="000000"/>
          <w:kern w:val="0"/>
          <w:sz w:val="24"/>
          <w:szCs w:val="24"/>
        </w:rPr>
        <w:t>16</w:t>
      </w:r>
      <w:r w:rsidRPr="00E17A69">
        <w:rPr>
          <w:rFonts w:ascii="微软雅黑" w:eastAsia="微软雅黑" w:hAnsi="微软雅黑" w:cs="宋体" w:hint="eastAsia"/>
          <w:color w:val="000000"/>
          <w:spacing w:val="-16"/>
          <w:kern w:val="0"/>
          <w:sz w:val="24"/>
          <w:szCs w:val="24"/>
        </w:rPr>
        <w:t>分，第三小题</w:t>
      </w:r>
      <w:r w:rsidRPr="00E17A69">
        <w:rPr>
          <w:rFonts w:ascii="微软雅黑" w:eastAsia="微软雅黑" w:hAnsi="微软雅黑" w:cs="宋体"/>
          <w:color w:val="000000"/>
          <w:kern w:val="0"/>
          <w:sz w:val="24"/>
          <w:szCs w:val="24"/>
        </w:rPr>
        <w:t>18</w:t>
      </w:r>
      <w:r w:rsidRPr="00E17A69">
        <w:rPr>
          <w:rFonts w:ascii="微软雅黑" w:eastAsia="微软雅黑" w:hAnsi="微软雅黑" w:cs="宋体" w:hint="eastAsia"/>
          <w:color w:val="000000"/>
          <w:spacing w:val="-13"/>
          <w:kern w:val="0"/>
          <w:sz w:val="24"/>
          <w:szCs w:val="24"/>
        </w:rPr>
        <w:t>分，共</w:t>
      </w:r>
      <w:r w:rsidRPr="00E17A69">
        <w:rPr>
          <w:rFonts w:ascii="微软雅黑" w:eastAsia="微软雅黑" w:hAnsi="微软雅黑" w:cs="宋体"/>
          <w:color w:val="000000"/>
          <w:spacing w:val="-27"/>
          <w:kern w:val="0"/>
          <w:sz w:val="24"/>
          <w:szCs w:val="24"/>
        </w:rPr>
        <w:t>50</w:t>
      </w:r>
      <w:r w:rsidRPr="00E17A69">
        <w:rPr>
          <w:rFonts w:ascii="微软雅黑" w:eastAsia="微软雅黑" w:hAnsi="微软雅黑" w:cs="宋体" w:hint="eastAsia"/>
          <w:color w:val="000000"/>
          <w:kern w:val="0"/>
          <w:sz w:val="24"/>
          <w:szCs w:val="24"/>
        </w:rPr>
        <w:t>分）</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Default="00CB4081" w:rsidP="00E17A69">
      <w:pPr>
        <w:widowControl/>
        <w:shd w:val="clear" w:color="auto" w:fill="FFFFFF"/>
        <w:spacing w:line="360" w:lineRule="auto"/>
        <w:jc w:val="left"/>
        <w:rPr>
          <w:rFonts w:ascii="微软雅黑" w:eastAsia="微软雅黑" w:hAnsi="微软雅黑" w:cs="宋体"/>
          <w:color w:val="000000"/>
          <w:spacing w:val="-13"/>
          <w:kern w:val="0"/>
          <w:sz w:val="24"/>
          <w:szCs w:val="24"/>
        </w:rPr>
      </w:pP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spacing w:val="-13"/>
          <w:kern w:val="0"/>
          <w:sz w:val="24"/>
          <w:szCs w:val="24"/>
        </w:rPr>
        <w:t>某大型企业过去</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spacing w:val="-13"/>
          <w:kern w:val="0"/>
          <w:sz w:val="24"/>
          <w:szCs w:val="24"/>
        </w:rPr>
        <w:t>年……</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8047C5">
        <w:rPr>
          <w:rFonts w:ascii="微软雅黑" w:eastAsia="微软雅黑" w:hAnsi="微软雅黑" w:cs="宋体"/>
          <w:noProof/>
          <w:color w:val="000000"/>
          <w:kern w:val="0"/>
          <w:sz w:val="24"/>
          <w:szCs w:val="24"/>
        </w:rPr>
        <w:pict>
          <v:shape id="图片 4" o:spid="_x0000_i1026" type="#_x0000_t75" style="width:469.5pt;height:57pt;visibility:visible">
            <v:imagedata r:id="rId8" o:title=""/>
          </v:shape>
        </w:pic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spacing w:val="-12"/>
          <w:kern w:val="0"/>
          <w:sz w:val="24"/>
          <w:szCs w:val="24"/>
        </w:rPr>
        <w:t>）应用心理测试法进行人员招聘时，需注意哪些基本要求？</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spacing w:val="-12"/>
          <w:kern w:val="0"/>
          <w:sz w:val="24"/>
          <w:szCs w:val="24"/>
        </w:rPr>
        <w:t>）对应聘人员进行能力测试时，可采用哪些情境模拟测试方法？</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2.</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spacing w:val="-11"/>
          <w:kern w:val="0"/>
          <w:sz w:val="24"/>
          <w:szCs w:val="24"/>
        </w:rPr>
      </w:pPr>
      <w:r w:rsidRPr="008047C5">
        <w:rPr>
          <w:rFonts w:ascii="微软雅黑" w:eastAsia="微软雅黑" w:hAnsi="微软雅黑" w:cs="宋体"/>
          <w:noProof/>
          <w:color w:val="000000"/>
          <w:spacing w:val="-11"/>
          <w:kern w:val="0"/>
          <w:sz w:val="24"/>
          <w:szCs w:val="24"/>
        </w:rPr>
        <w:pict>
          <v:shape id="图片 7" o:spid="_x0000_i1027" type="#_x0000_t75" style="width:495pt;height:87.75pt;visibility:visible">
            <v:imagedata r:id="rId9" o:title=""/>
          </v:shape>
        </w:pic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spacing w:val="-11"/>
          <w:kern w:val="0"/>
          <w:sz w:val="24"/>
          <w:szCs w:val="24"/>
        </w:rPr>
        <w:t>请结合本案例，说明该公司培训计划方案应包括哪些内容。</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spacing w:val="-13"/>
          <w:kern w:val="0"/>
          <w:sz w:val="24"/>
          <w:szCs w:val="24"/>
        </w:rPr>
        <w:t>去年年初，某民营企业的</w:t>
      </w:r>
      <w:r w:rsidRPr="00E17A69">
        <w:rPr>
          <w:rFonts w:ascii="微软雅黑" w:eastAsia="微软雅黑" w:hAnsi="微软雅黑" w:cs="宋体"/>
          <w:color w:val="000000"/>
          <w:kern w:val="0"/>
          <w:sz w:val="24"/>
          <w:szCs w:val="24"/>
        </w:rPr>
        <w:t>400</w:t>
      </w:r>
      <w:r w:rsidRPr="00E17A69">
        <w:rPr>
          <w:rFonts w:ascii="微软雅黑" w:eastAsia="微软雅黑" w:hAnsi="微软雅黑" w:cs="宋体" w:hint="eastAsia"/>
          <w:color w:val="000000"/>
          <w:spacing w:val="-11"/>
          <w:kern w:val="0"/>
          <w:sz w:val="24"/>
          <w:szCs w:val="24"/>
        </w:rPr>
        <w:t>多名员工……</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r w:rsidRPr="008047C5">
        <w:rPr>
          <w:rFonts w:ascii="微软雅黑" w:eastAsia="微软雅黑" w:hAnsi="微软雅黑" w:cs="宋体"/>
          <w:noProof/>
          <w:color w:val="000000"/>
          <w:kern w:val="0"/>
          <w:sz w:val="24"/>
          <w:szCs w:val="24"/>
        </w:rPr>
        <w:pict>
          <v:shape id="图片 10" o:spid="_x0000_i1028" type="#_x0000_t75" style="width:471.75pt;height:135.75pt;visibility:visible">
            <v:imagedata r:id="rId10" o:title=""/>
          </v:shape>
        </w:pic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spacing w:val="-12"/>
          <w:kern w:val="0"/>
          <w:sz w:val="24"/>
          <w:szCs w:val="24"/>
        </w:rPr>
      </w:pPr>
      <w:r w:rsidRPr="00E17A69">
        <w:rPr>
          <w:rFonts w:ascii="微软雅黑" w:eastAsia="微软雅黑" w:hAnsi="微软雅黑" w:cs="宋体" w:hint="eastAsia"/>
          <w:color w:val="000000"/>
          <w:spacing w:val="-12"/>
          <w:kern w:val="0"/>
          <w:sz w:val="24"/>
          <w:szCs w:val="24"/>
        </w:rPr>
        <w:t>请根据我国现行劳动法律法规，对本案例作出评价。</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p>
    <w:p w:rsidR="00CB4081"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 xml:space="preserve">26-30ABAAB     31-35ABCBA      36-40 BDDAD      41-45 BABAA </w:t>
      </w:r>
    </w:p>
    <w:p w:rsidR="00CB4081"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46-50DBCBB     51-55 ABBDA     56-60BAACC       61-65 CABBD</w:t>
      </w:r>
    </w:p>
    <w:p w:rsidR="00CB4081" w:rsidRPr="00953BA5"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66-70ADAAA     71-75 ACDAC     76-80 CDACD      81A 82C</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【解析】劳动行政部门在收到集体合同的</w:t>
      </w:r>
      <w:r w:rsidRPr="00E17A69">
        <w:rPr>
          <w:rFonts w:ascii="微软雅黑" w:eastAsia="微软雅黑" w:hAnsi="微软雅黑" w:cs="宋体"/>
          <w:color w:val="000000"/>
          <w:kern w:val="0"/>
          <w:sz w:val="24"/>
          <w:szCs w:val="24"/>
        </w:rPr>
        <w:t>15</w:t>
      </w:r>
      <w:r w:rsidRPr="00E17A69">
        <w:rPr>
          <w:rFonts w:ascii="微软雅黑" w:eastAsia="微软雅黑" w:hAnsi="微软雅黑" w:cs="宋体" w:hint="eastAsia"/>
          <w:color w:val="000000"/>
          <w:kern w:val="0"/>
          <w:sz w:val="24"/>
          <w:szCs w:val="24"/>
        </w:rPr>
        <w:t>日内未提出异议的，自第</w:t>
      </w:r>
      <w:r w:rsidRPr="00E17A69">
        <w:rPr>
          <w:rFonts w:ascii="微软雅黑" w:eastAsia="微软雅黑" w:hAnsi="微软雅黑" w:cs="宋体"/>
          <w:color w:val="000000"/>
          <w:kern w:val="0"/>
          <w:sz w:val="24"/>
          <w:szCs w:val="24"/>
        </w:rPr>
        <w:t>16</w:t>
      </w:r>
      <w:r w:rsidRPr="00E17A69">
        <w:rPr>
          <w:rFonts w:ascii="微软雅黑" w:eastAsia="微软雅黑" w:hAnsi="微软雅黑" w:cs="宋体" w:hint="eastAsia"/>
          <w:color w:val="000000"/>
          <w:kern w:val="0"/>
          <w:sz w:val="24"/>
          <w:szCs w:val="24"/>
        </w:rPr>
        <w:t>日起，集体合同自行生效。</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83.</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P375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【解析】计件工作时间是以劳动者完成一定劳动定额为标准的工作时间，是标准工作时间的转化形式。</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84.</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P417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【解析】工伤事故按伤害类别分为</w:t>
      </w:r>
      <w:r w:rsidRPr="00E17A69">
        <w:rPr>
          <w:rFonts w:ascii="微软雅黑" w:eastAsia="微软雅黑" w:hAnsi="微软雅黑" w:cs="宋体"/>
          <w:color w:val="000000"/>
          <w:kern w:val="0"/>
          <w:sz w:val="24"/>
          <w:szCs w:val="24"/>
        </w:rPr>
        <w:t>20</w:t>
      </w:r>
      <w:r w:rsidRPr="00E17A69">
        <w:rPr>
          <w:rFonts w:ascii="微软雅黑" w:eastAsia="微软雅黑" w:hAnsi="微软雅黑" w:cs="宋体" w:hint="eastAsia"/>
          <w:color w:val="000000"/>
          <w:kern w:val="0"/>
          <w:sz w:val="24"/>
          <w:szCs w:val="24"/>
        </w:rPr>
        <w:t>种。</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85.</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P420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【解析】生活自理障碍分为三个等级，即生活完全不能自理、生活大部分不能自理和生活部分不能自理。</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二、多项选择题</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86.</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CD</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P20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【解析】社会就业总量取决于均衡国民收入，或者更准确地说，取决于总需求水平。</w:t>
      </w:r>
      <w:r w:rsidRPr="00E17A69">
        <w:rPr>
          <w:rFonts w:ascii="微软雅黑" w:eastAsia="微软雅黑" w:hAnsi="微软雅黑" w:cs="宋体"/>
          <w:color w:val="000000"/>
          <w:kern w:val="0"/>
          <w:sz w:val="24"/>
          <w:szCs w:val="24"/>
        </w:rPr>
        <w:t> 87.</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ADE</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P23</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【解析】失业的影响有：（</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）失业造成家庭生活困难。（</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）失业是劳动力资源浪费的典型形式。（</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）失业直接影响劳动者精神需要的满足程度。</w:t>
      </w:r>
      <w:r w:rsidRPr="00E17A69">
        <w:rPr>
          <w:rFonts w:ascii="微软雅黑" w:eastAsia="微软雅黑" w:hAnsi="微软雅黑" w:cs="宋体"/>
          <w:color w:val="000000"/>
          <w:kern w:val="0"/>
          <w:sz w:val="24"/>
          <w:szCs w:val="24"/>
        </w:rPr>
        <w:t> 88.</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BCE</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P43</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【解析】法律通常将自然人分为完全劳动行为能力人、限制劳动行为能力人和无劳动行为能力人。</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89.</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P61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【解析】一般战略控制标准有两类：（</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）成效标准。（</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）废弃标准。</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90.</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CDE</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P78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【解析】产业市场的特点有：（</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）购买者多为企业单位，数量较少，购买规模较大。（</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）购买者往往集中在少数地区。（</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）需求具有派生性。（</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）需求缺乏弹性。（</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）需求有较大的波动性。（</w:t>
      </w:r>
      <w:r w:rsidRPr="00E17A69">
        <w:rPr>
          <w:rFonts w:ascii="微软雅黑" w:eastAsia="微软雅黑" w:hAnsi="微软雅黑" w:cs="宋体"/>
          <w:color w:val="000000"/>
          <w:kern w:val="0"/>
          <w:sz w:val="24"/>
          <w:szCs w:val="24"/>
        </w:rPr>
        <w:t>6</w:t>
      </w:r>
      <w:r w:rsidRPr="00E17A69">
        <w:rPr>
          <w:rFonts w:ascii="微软雅黑" w:eastAsia="微软雅黑" w:hAnsi="微软雅黑" w:cs="宋体" w:hint="eastAsia"/>
          <w:color w:val="000000"/>
          <w:kern w:val="0"/>
          <w:sz w:val="24"/>
          <w:szCs w:val="24"/>
        </w:rPr>
        <w:t>）专业人员购买。（</w:t>
      </w:r>
      <w:r w:rsidRPr="00E17A69">
        <w:rPr>
          <w:rFonts w:ascii="微软雅黑" w:eastAsia="微软雅黑" w:hAnsi="微软雅黑" w:cs="宋体"/>
          <w:color w:val="000000"/>
          <w:kern w:val="0"/>
          <w:sz w:val="24"/>
          <w:szCs w:val="24"/>
        </w:rPr>
        <w:t>7</w:t>
      </w:r>
      <w:r w:rsidRPr="00E17A69">
        <w:rPr>
          <w:rFonts w:ascii="微软雅黑" w:eastAsia="微软雅黑" w:hAnsi="微软雅黑" w:cs="宋体" w:hint="eastAsia"/>
          <w:color w:val="000000"/>
          <w:kern w:val="0"/>
          <w:sz w:val="24"/>
          <w:szCs w:val="24"/>
        </w:rPr>
        <w:t>）互惠。（</w:t>
      </w:r>
      <w:r w:rsidRPr="00E17A69">
        <w:rPr>
          <w:rFonts w:ascii="微软雅黑" w:eastAsia="微软雅黑" w:hAnsi="微软雅黑" w:cs="宋体"/>
          <w:color w:val="000000"/>
          <w:kern w:val="0"/>
          <w:sz w:val="24"/>
          <w:szCs w:val="24"/>
        </w:rPr>
        <w:t>8</w:t>
      </w:r>
      <w:r w:rsidRPr="00E17A69">
        <w:rPr>
          <w:rFonts w:ascii="微软雅黑" w:eastAsia="微软雅黑" w:hAnsi="微软雅黑" w:cs="宋体" w:hint="eastAsia"/>
          <w:color w:val="000000"/>
          <w:kern w:val="0"/>
          <w:sz w:val="24"/>
          <w:szCs w:val="24"/>
        </w:rPr>
        <w:t>）直接购买。（</w:t>
      </w:r>
      <w:r w:rsidRPr="00E17A69">
        <w:rPr>
          <w:rFonts w:ascii="微软雅黑" w:eastAsia="微软雅黑" w:hAnsi="微软雅黑" w:cs="宋体"/>
          <w:color w:val="000000"/>
          <w:kern w:val="0"/>
          <w:sz w:val="24"/>
          <w:szCs w:val="24"/>
        </w:rPr>
        <w:t>9</w:t>
      </w:r>
      <w:r w:rsidRPr="00E17A69">
        <w:rPr>
          <w:rFonts w:ascii="微软雅黑" w:eastAsia="微软雅黑" w:hAnsi="微软雅黑" w:cs="宋体" w:hint="eastAsia"/>
          <w:color w:val="000000"/>
          <w:kern w:val="0"/>
          <w:sz w:val="24"/>
          <w:szCs w:val="24"/>
        </w:rPr>
        <w:t>）产业购买者往往通过租赁方式取得产业用品。</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91.</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P105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【解析】满足成就需要的行为包括：（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）比竞争者更出色。（</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）实现或者超越一个难以达到的目标。（</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）解决一个复杂问题。（</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）发现和使用更好的方法完成工作。</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92.</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ACE</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P165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【解析】人的发展具有以下特征：（</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）充分发展的可能性。</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）发展方向的多样性。（</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）发展结果的差异性。</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93.</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BCDE</w:t>
      </w:r>
      <w:r w:rsidRPr="00E17A69">
        <w:rPr>
          <w:rFonts w:ascii="微软雅黑" w:eastAsia="微软雅黑" w:hAnsi="微软雅黑" w:cs="宋体" w:hint="eastAsia"/>
          <w:color w:val="000000"/>
          <w:kern w:val="0"/>
          <w:sz w:val="24"/>
          <w:szCs w:val="24"/>
        </w:rPr>
        <w:t>（基础</w:t>
      </w:r>
      <w:r w:rsidRPr="00E17A69">
        <w:rPr>
          <w:rFonts w:ascii="微软雅黑" w:eastAsia="微软雅黑" w:hAnsi="微软雅黑" w:cs="宋体"/>
          <w:color w:val="000000"/>
          <w:kern w:val="0"/>
          <w:sz w:val="24"/>
          <w:szCs w:val="24"/>
        </w:rPr>
        <w:t>P166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【解析】人力资源开发的具体目标包括：（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）国家人力资源开发的目标。（</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）劳动人事部门人力资源开发的目标。（</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）教育部门人力资源开发的目标。（</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）卫生医疗部门人力资源开发的目标。（</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）企业人力资源开发的目标。</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94.</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【解析】岗位劳动规则包括：（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）时间规则。（</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）组织规则。（</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）岗位规则。（</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）协作规则。（</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）行为规则。</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95.</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【解析】工作说明书中岗位的基本资料包括岗位名称、岗位等级、岗位编码、定员标准、直接上下级和分析日期等方面识别信息。</w:t>
      </w:r>
      <w:r w:rsidRPr="00E17A69">
        <w:rPr>
          <w:rFonts w:ascii="微软雅黑" w:eastAsia="微软雅黑" w:hAnsi="微软雅黑" w:cs="宋体"/>
          <w:color w:val="000000"/>
          <w:kern w:val="0"/>
          <w:sz w:val="24"/>
          <w:szCs w:val="24"/>
        </w:rPr>
        <w:t> 96.</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【解析】为了确保工作的正常开展，必须赋予每个岗位不同的权限，但权限必须与工作责任</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相协调、相一致。故</w:t>
      </w:r>
      <w:r w:rsidRPr="00E17A69">
        <w:rPr>
          <w:rFonts w:ascii="微软雅黑" w:eastAsia="微软雅黑" w:hAnsi="微软雅黑" w:cs="宋体"/>
          <w:color w:val="000000"/>
          <w:kern w:val="0"/>
          <w:sz w:val="24"/>
          <w:szCs w:val="24"/>
        </w:rPr>
        <w:t>D</w:t>
      </w:r>
      <w:r w:rsidRPr="00E17A69">
        <w:rPr>
          <w:rFonts w:ascii="微软雅黑" w:eastAsia="微软雅黑" w:hAnsi="微软雅黑" w:cs="宋体" w:hint="eastAsia"/>
          <w:color w:val="000000"/>
          <w:kern w:val="0"/>
          <w:sz w:val="24"/>
          <w:szCs w:val="24"/>
        </w:rPr>
        <w:t>项错误。</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97.</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P49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【解析】工作岗位定员主要根据工作任务、岗位区域、工作量，并考虑实行兼职作业的可能性等因素来确定定员人数。</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98.</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P58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【解析】行业定员标准除了</w:t>
      </w:r>
      <w:r w:rsidRPr="00E17A69">
        <w:rPr>
          <w:rFonts w:ascii="微软雅黑" w:eastAsia="微软雅黑" w:hAnsi="微软雅黑" w:cs="宋体"/>
          <w:color w:val="000000"/>
          <w:kern w:val="0"/>
          <w:sz w:val="24"/>
          <w:szCs w:val="24"/>
        </w:rPr>
        <w:t>A</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B</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E</w:t>
      </w:r>
      <w:r w:rsidRPr="00E17A69">
        <w:rPr>
          <w:rFonts w:ascii="微软雅黑" w:eastAsia="微软雅黑" w:hAnsi="微软雅黑" w:cs="宋体" w:hint="eastAsia"/>
          <w:color w:val="000000"/>
          <w:kern w:val="0"/>
          <w:sz w:val="24"/>
          <w:szCs w:val="24"/>
        </w:rPr>
        <w:t>项外，还有：</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）企业管理体制以及机构设置的基本要求和规范，按照不同生产能力和生产规模，提出年实物劳动生产率和全员劳动生产率的原则要求，规定出编制总额以及各类人员员额控制幅度。（</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）根据不同生产类型和生产环境、条件，提出不同规模企业各类人员比例控制幅度。（</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）企业各工种、岗位的划分，其名称、代号、工作程序、范围、职责和要求。（</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）对本标准涉及的新术语给出确切定义。</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99.</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P66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【解析】人力资源费用支出控制的原则包括：（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）及时性原则。（</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）节约性原则。（</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）适应性原则。（</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）权责利相结合的原则。</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100.</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ACDE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P71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【解析】外部招募的不足包括：（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）筛选难度大、时间长。（</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）进入角色慢。（</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）招募成本大。（</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）决策风险大。（</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）影响内部员工的积极性。</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101.</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P79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【解析】笔试的缺点是不能全面考察应聘者的工作态度、品德修养以及企业管理能力、口头表达能力和操作能力等。</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102.</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P81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【解析】提高笔试有效性应注意以下几个问题：（</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命题是否恰当。（</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）确定评阅计分规则。（</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）阅卷及成绩复核。</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103.</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P88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【解析】开放式提问分为有限开放式和无限开放式。</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104.</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P94</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【解析】人员录用的主要决策模式有以下三种：（</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）多重淘汰式。（</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）补偿式。（</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）结合式。</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105.</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P97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【解析】成本效益评估是对招聘成本所产生的效果进行的分析。它包括招聘总成本效益分析、招募成本效益分析、人员选拔成本效益分析、人员录用成本效益分析等。</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106.</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ABDE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P165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167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【解析】培训效果的评估方法主要包括：（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）问卷评估法。（</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360</w:t>
      </w:r>
      <w:r w:rsidRPr="00E17A69">
        <w:rPr>
          <w:rFonts w:ascii="微软雅黑" w:eastAsia="微软雅黑" w:hAnsi="微软雅黑" w:cs="宋体" w:hint="eastAsia"/>
          <w:color w:val="000000"/>
          <w:kern w:val="0"/>
          <w:sz w:val="24"/>
          <w:szCs w:val="24"/>
        </w:rPr>
        <w:t>度评估。（</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）访谈法。（</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）测验法。</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107.</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P186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187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【解析】讲授法的优点有：（</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）传授内容多，知识比较系统、全面，有利于大面积培养人才。（</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）对培训环境要求不高。（</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）有利于教师的发挥。（</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）学员可利用教室环境相互沟通。（</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）也能够向教师请教疑难问题。（</w:t>
      </w:r>
      <w:r w:rsidRPr="00E17A69">
        <w:rPr>
          <w:rFonts w:ascii="微软雅黑" w:eastAsia="微软雅黑" w:hAnsi="微软雅黑" w:cs="宋体"/>
          <w:color w:val="000000"/>
          <w:kern w:val="0"/>
          <w:sz w:val="24"/>
          <w:szCs w:val="24"/>
        </w:rPr>
        <w:t>6</w:t>
      </w:r>
      <w:r w:rsidRPr="00E17A69">
        <w:rPr>
          <w:rFonts w:ascii="微软雅黑" w:eastAsia="微软雅黑" w:hAnsi="微软雅黑" w:cs="宋体" w:hint="eastAsia"/>
          <w:color w:val="000000"/>
          <w:kern w:val="0"/>
          <w:sz w:val="24"/>
          <w:szCs w:val="24"/>
        </w:rPr>
        <w:t>）员工平均培训费用较低。</w:t>
      </w:r>
      <w:r w:rsidRPr="00E17A69">
        <w:rPr>
          <w:rFonts w:ascii="微软雅黑" w:eastAsia="微软雅黑" w:hAnsi="微软雅黑" w:cs="宋体"/>
          <w:color w:val="000000"/>
          <w:kern w:val="0"/>
          <w:sz w:val="24"/>
          <w:szCs w:val="24"/>
        </w:rPr>
        <w:t> 108.</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P190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【解析】个别指导法的优点包括：（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）新员工在师傅的指导下开始工作，可以避免盲目摸索。（</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）有利于新员工尽快融入团队。（</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）可以消除刚从高校毕业的学生进入工作状态的紧张感。（</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）有利于企业传统优良工作作风的传递。（</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）新员工可以从指导者处获取丰富的经验。</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109.</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ABDE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P197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【解析】与技能培训相适应的培训方法有实习或练习、工作传授法、个人指导法和模拟训练等。</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110.</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P207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【解析】为便于管理，需要外出培训的员工做好以下工作：（</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）自己提出申请。（</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）需签订员工培训合同，合同规定双方的责任、义务。（</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）要注意外出培训最好不要影响工作，没有什么特殊情况，不宜提倡全脱产学习。外出学习在工作日的时间视同在公司上班，但要提供学习考勤、学习成绩单。</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111.</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ACDE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P211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【解析】培训激励制度的主要内容包括：（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）完善的岗位任职的资格要求。</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）公平、公正、客观的业绩考核标准。（</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）公平竞争的晋升规定。（</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）以能力和业绩为导向的分配原则。</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112.</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P219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【解析】绩效管理是一系列以员工为中心的干预活动过程。它包括四个环节，分别是目标设计、过程指导、考核反馈和激励发展。</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113.</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P230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231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【解析】绩效管理的应用开发阶段包括：（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）重视考评者绩效管理能力的开发。（</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）被考评者的绩效开发。（</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）绩效管理的系统开发。（</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）企业组织的绩效开发。</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114.</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P249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250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【解析】行为锚定等级评价法的优点有：（</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）对员工绩效的考量更加精确。（</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）绩效考评标准更加明确。（</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）具有良好的反馈功能。（</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）具有良好的连贯性和较高的信度。（</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）考评维度清晰，各绩效要素相对独立性强，有利于综合评价判断。</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115.</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P276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【解析】个人行为和工作表现的影响因素包括：（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）企业外部环境。（</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）企业内部因素。</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）个人、体力、条件、性别、年龄、智力、能力、经验、阅历。（</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）心理、条件、个性、态度、兴趣、动机、价值观、认识论。</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116.</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P284</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【解析】企业薪酬管理的基本目标包括：（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）保证薪酬在劳动力市场上具有竞争性，吸引并留住优秀人才。（</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）对各类员工的贡献给予充分肯定，使员工及时地得到相应的回报。</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）合理控制企业人工成本，提高劳动生产效率，增强企业产品的竞争力。</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）通过薪酬激励机制的确立，将企业与员工长期、中短期经济利益有机地结合在一起，促进公司与员工结成利益关系共同体，谋求员工与企业的共同发展。</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117.</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P297</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【解析】从横向分类来看，薪酬制度是各种单项薪酬制度的组合，这些单项薪酬制度包括工资制度、奖励制度、福利制度和津贴制度。其中最主要的是工资制度。</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118.</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P315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【解析】确定工作岗位评价要素和指标的基本原则包括：（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）少而精的原则。（</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）界限清晰，便于测量的原则。（</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）综合性原则。（</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）可比性原则。</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119.</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P339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【解析】影响企业支付能力的因素有以下几个：（</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）实物劳动生产率。（</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）销货劳动生产率。（</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）人工成本比率。（</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）劳动分配率。（</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）附加价值劳动生产率。（</w:t>
      </w:r>
      <w:r w:rsidRPr="00E17A69">
        <w:rPr>
          <w:rFonts w:ascii="微软雅黑" w:eastAsia="微软雅黑" w:hAnsi="微软雅黑" w:cs="宋体"/>
          <w:color w:val="000000"/>
          <w:kern w:val="0"/>
          <w:sz w:val="24"/>
          <w:szCs w:val="24"/>
        </w:rPr>
        <w:t>6</w:t>
      </w:r>
      <w:r w:rsidRPr="00E17A69">
        <w:rPr>
          <w:rFonts w:ascii="微软雅黑" w:eastAsia="微软雅黑" w:hAnsi="微软雅黑" w:cs="宋体" w:hint="eastAsia"/>
          <w:color w:val="000000"/>
          <w:kern w:val="0"/>
          <w:sz w:val="24"/>
          <w:szCs w:val="24"/>
        </w:rPr>
        <w:t>）单位制品费用。</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7</w:t>
      </w:r>
      <w:r w:rsidRPr="00E17A69">
        <w:rPr>
          <w:rFonts w:ascii="微软雅黑" w:eastAsia="微软雅黑" w:hAnsi="微软雅黑" w:cs="宋体" w:hint="eastAsia"/>
          <w:color w:val="000000"/>
          <w:kern w:val="0"/>
          <w:sz w:val="24"/>
          <w:szCs w:val="24"/>
        </w:rPr>
        <w:t>）损益分歧点。</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120.</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P358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【解析】职工代表大会或职工大会制度与平等协商制度是企业民主管理制度的两种基本形式。</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121.</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P359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【解析】企业民主管理的平等协商形式包括：（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）民主对话。（</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）民主质询。（</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）民主咨询。</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122.</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P361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【解析】员工满意度调查应围绕薪酬、工作、晋升、管理、环境等方面进行全面评估。</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123.</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ABCE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P380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【解析】确定最低工资标准一般考虑城镇居民生活费用支出、职工个人缴纳社会保险费、住房公积金、职工平均工资、失业率、经济发展水平等因素。</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124.</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ACD</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P385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【解析】用人单位内部劳动规则的特点包括：（</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）制定主体的特定性。（</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）企业和劳动者共同的行为规范。（</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）企业经营权与职工民主管理权相结合的产物。</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125.</w:t>
      </w:r>
      <w:r w:rsidRPr="00E17A69">
        <w:rPr>
          <w:rFonts w:ascii="微软雅黑" w:eastAsia="微软雅黑" w:hAnsi="微软雅黑" w:cs="宋体" w:hint="eastAsia"/>
          <w:color w:val="000000"/>
          <w:kern w:val="0"/>
          <w:sz w:val="24"/>
          <w:szCs w:val="24"/>
        </w:rPr>
        <w:t>【答案】</w:t>
      </w:r>
      <w:r w:rsidRPr="00E17A69">
        <w:rPr>
          <w:rFonts w:ascii="微软雅黑" w:eastAsia="微软雅黑" w:hAnsi="微软雅黑" w:cs="宋体"/>
          <w:color w:val="000000"/>
          <w:kern w:val="0"/>
          <w:sz w:val="24"/>
          <w:szCs w:val="24"/>
        </w:rPr>
        <w:t>ABE</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P395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【解析】集体合同具有一般协议的主体平等性、意思表示一致性、合法性和法律约束性特征。</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卷册二：专业能力</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一、简答题</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P245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253</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答：（</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）行为导向型的主观考评方法有排列法、选择排列法、成对比较法、强制分布法、结构式叙述法。</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）行为导向型的客观考评方法有关键事件法、行为锚定等级评价法、行为观察法、加权选择量表法、强迫选择法。</w:t>
      </w:r>
      <w:r w:rsidRPr="00E17A69">
        <w:rPr>
          <w:rFonts w:ascii="微软雅黑" w:eastAsia="微软雅黑" w:hAnsi="微软雅黑" w:cs="宋体"/>
          <w:color w:val="000000"/>
          <w:kern w:val="0"/>
          <w:sz w:val="24"/>
          <w:szCs w:val="24"/>
        </w:rPr>
        <w:t> 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P298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答：奖金制度的制定程序为：</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）按照企业经营计划的实际完成情况确定奖金总额。</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）根据企业战略、企业文化等确定奖金分配原则。</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）确定奖金发放对象及范围。</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）确定个人奖金计算方法。</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二、计算题</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P51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答：（</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）设该医务所每天就诊的患者人数为</w:t>
      </w:r>
      <w:r w:rsidRPr="00E17A69">
        <w:rPr>
          <w:rFonts w:ascii="微软雅黑" w:eastAsia="微软雅黑" w:hAnsi="微软雅黑" w:cs="宋体"/>
          <w:color w:val="000000"/>
          <w:kern w:val="0"/>
          <w:sz w:val="24"/>
          <w:szCs w:val="24"/>
        </w:rPr>
        <w:t>x</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则平均每天就诊的患者人数</w:t>
      </w:r>
      <w:r w:rsidRPr="00E17A69">
        <w:rPr>
          <w:rFonts w:ascii="微软雅黑" w:eastAsia="微软雅黑" w:hAnsi="微软雅黑" w:cs="宋体"/>
          <w:color w:val="000000"/>
          <w:kern w:val="0"/>
          <w:sz w:val="24"/>
          <w:szCs w:val="24"/>
        </w:rPr>
        <w:t>y=</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104+106+100+104+101+101+101+100+103+100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/10=102</w:t>
      </w:r>
      <w:r w:rsidRPr="00E17A69">
        <w:rPr>
          <w:rFonts w:ascii="微软雅黑" w:eastAsia="微软雅黑" w:hAnsi="微软雅黑" w:cs="宋体" w:hint="eastAsia"/>
          <w:color w:val="000000"/>
          <w:kern w:val="0"/>
          <w:sz w:val="24"/>
          <w:szCs w:val="24"/>
        </w:rPr>
        <w:t>（人）。</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）σ</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在可靠性为</w:t>
      </w:r>
      <w:r w:rsidRPr="00E17A69">
        <w:rPr>
          <w:rFonts w:ascii="微软雅黑" w:eastAsia="微软雅黑" w:hAnsi="微软雅黑" w:cs="宋体"/>
          <w:color w:val="000000"/>
          <w:kern w:val="0"/>
          <w:sz w:val="24"/>
          <w:szCs w:val="24"/>
        </w:rPr>
        <w:t>95%</w:t>
      </w:r>
      <w:r w:rsidRPr="00E17A69">
        <w:rPr>
          <w:rFonts w:ascii="微软雅黑" w:eastAsia="微软雅黑" w:hAnsi="微软雅黑" w:cs="宋体" w:hint="eastAsia"/>
          <w:color w:val="000000"/>
          <w:kern w:val="0"/>
          <w:sz w:val="24"/>
          <w:szCs w:val="24"/>
        </w:rPr>
        <w:t>的前提下，该医务所每天就诊的患者人数为</w:t>
      </w:r>
      <w:r w:rsidRPr="00E17A69">
        <w:rPr>
          <w:rFonts w:ascii="微软雅黑" w:eastAsia="微软雅黑" w:hAnsi="微软雅黑" w:cs="宋体"/>
          <w:color w:val="000000"/>
          <w:kern w:val="0"/>
          <w:sz w:val="24"/>
          <w:szCs w:val="24"/>
        </w:rPr>
        <w:t>102+1.6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106</w:t>
      </w:r>
      <w:r w:rsidRPr="00E17A69">
        <w:rPr>
          <w:rFonts w:ascii="微软雅黑" w:eastAsia="微软雅黑" w:hAnsi="微软雅黑" w:cs="宋体" w:hint="eastAsia"/>
          <w:color w:val="000000"/>
          <w:kern w:val="0"/>
          <w:sz w:val="24"/>
          <w:szCs w:val="24"/>
        </w:rPr>
        <w:t>（人），</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该医务所每天必须安排的医生</w:t>
      </w:r>
      <w:r w:rsidRPr="00E17A69">
        <w:rPr>
          <w:rFonts w:ascii="微软雅黑" w:eastAsia="微软雅黑" w:hAnsi="微软雅黑" w:cs="宋体"/>
          <w:color w:val="000000"/>
          <w:kern w:val="0"/>
          <w:sz w:val="24"/>
          <w:szCs w:val="24"/>
        </w:rPr>
        <w:t>=</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106</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8</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60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0.9</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（人）</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）在核算出必要的医务人员人数后，还应按一定比例配备辅助人员和勤杂工（如各配备</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人）。考虑夜班员工的医疗保健需要，应再增加</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名医务人员。最后初步核算出该医务所定员人数为</w:t>
      </w:r>
      <w:r w:rsidRPr="00E17A69">
        <w:rPr>
          <w:rFonts w:ascii="微软雅黑" w:eastAsia="微软雅黑" w:hAnsi="微软雅黑" w:cs="宋体"/>
          <w:color w:val="000000"/>
          <w:kern w:val="0"/>
          <w:sz w:val="24"/>
          <w:szCs w:val="24"/>
        </w:rPr>
        <w:t>5+2+1=8</w:t>
      </w:r>
      <w:r w:rsidRPr="00E17A69">
        <w:rPr>
          <w:rFonts w:ascii="微软雅黑" w:eastAsia="微软雅黑" w:hAnsi="微软雅黑" w:cs="宋体" w:hint="eastAsia"/>
          <w:color w:val="000000"/>
          <w:kern w:val="0"/>
          <w:sz w:val="24"/>
          <w:szCs w:val="24"/>
        </w:rPr>
        <w:t>（人）。</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三、综合分析题</w:t>
      </w:r>
      <w:r w:rsidRPr="00E17A69">
        <w:rPr>
          <w:rFonts w:ascii="微软雅黑" w:eastAsia="微软雅黑" w:hAnsi="微软雅黑" w:cs="宋体"/>
          <w:color w:val="000000"/>
          <w:kern w:val="0"/>
          <w:sz w:val="24"/>
          <w:szCs w:val="24"/>
        </w:rPr>
        <w:t> 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P92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93</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答：（</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）应用心理测试法进行人员招聘时，需注意的基本要求有：</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①要注意对应聘者的隐私加以保护。</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②要有严格的程序。</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③心理测试的结果不能作为唯一的评定依据。</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）对应聘人员进行能力测试时，可采用的情境模拟测试方法有：</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①公文处理模拟法。</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②无领导小组讨论法。</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③角色扮演法。</w:t>
      </w:r>
      <w:r w:rsidRPr="00E17A69">
        <w:rPr>
          <w:rFonts w:ascii="微软雅黑" w:eastAsia="微软雅黑" w:hAnsi="微软雅黑" w:cs="宋体"/>
          <w:color w:val="000000"/>
          <w:kern w:val="0"/>
          <w:sz w:val="24"/>
          <w:szCs w:val="24"/>
        </w:rPr>
        <w:t> 2.</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P131</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140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答：该公司培训计划方案应包括以下内容：</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）需求分析实施的背景：因公司生产规模和市场范围的不断扩大，现有员工的综合素质无法满足公司发展的需要。</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）开展需求分析的目的和性质，全面提升员工技能素质。</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）概述需求分析实施的方法和过程：</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①培训前期的准备工作。</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②制定培训需求调查工作。</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③实施培训需求调查工作。</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④分析与输出培训和计划需求结果采用方法，如面谈法、重点团队分析法等。</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4</w:t>
      </w:r>
      <w:r w:rsidRPr="00E17A69">
        <w:rPr>
          <w:rFonts w:ascii="微软雅黑" w:eastAsia="微软雅黑" w:hAnsi="微软雅黑" w:cs="宋体" w:hint="eastAsia"/>
          <w:color w:val="000000"/>
          <w:kern w:val="0"/>
          <w:sz w:val="24"/>
          <w:szCs w:val="24"/>
        </w:rPr>
        <w:t>）阐明分析结果。</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5</w:t>
      </w:r>
      <w:r w:rsidRPr="00E17A69">
        <w:rPr>
          <w:rFonts w:ascii="微软雅黑" w:eastAsia="微软雅黑" w:hAnsi="微软雅黑" w:cs="宋体" w:hint="eastAsia"/>
          <w:color w:val="000000"/>
          <w:kern w:val="0"/>
          <w:sz w:val="24"/>
          <w:szCs w:val="24"/>
        </w:rPr>
        <w:t>）解释评论分析结果。</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6</w:t>
      </w:r>
      <w:r w:rsidRPr="00E17A69">
        <w:rPr>
          <w:rFonts w:ascii="微软雅黑" w:eastAsia="微软雅黑" w:hAnsi="微软雅黑" w:cs="宋体" w:hint="eastAsia"/>
          <w:color w:val="000000"/>
          <w:kern w:val="0"/>
          <w:sz w:val="24"/>
          <w:szCs w:val="24"/>
        </w:rPr>
        <w:t>）附录：收集和分析材料用的图表、问卷、部分原始材料。</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7</w:t>
      </w:r>
      <w:r w:rsidRPr="00E17A69">
        <w:rPr>
          <w:rFonts w:ascii="微软雅黑" w:eastAsia="微软雅黑" w:hAnsi="微软雅黑" w:cs="宋体" w:hint="eastAsia"/>
          <w:color w:val="000000"/>
          <w:kern w:val="0"/>
          <w:sz w:val="24"/>
          <w:szCs w:val="24"/>
        </w:rPr>
        <w:t>）报告提要：对报告要点的概括。</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color w:val="000000"/>
          <w:kern w:val="0"/>
          <w:sz w:val="24"/>
          <w:szCs w:val="24"/>
        </w:rPr>
        <w:t>3.</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P395</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400</w:t>
      </w: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 </w:t>
      </w:r>
      <w:r w:rsidRPr="00E17A69">
        <w:rPr>
          <w:rFonts w:ascii="微软雅黑" w:eastAsia="微软雅黑" w:hAnsi="微软雅黑" w:cs="宋体" w:hint="eastAsia"/>
          <w:color w:val="000000"/>
          <w:kern w:val="0"/>
          <w:sz w:val="24"/>
          <w:szCs w:val="24"/>
        </w:rPr>
        <w:t>答：（</w:t>
      </w:r>
      <w:r w:rsidRPr="00E17A69">
        <w:rPr>
          <w:rFonts w:ascii="微软雅黑" w:eastAsia="微软雅黑" w:hAnsi="微软雅黑" w:cs="宋体"/>
          <w:color w:val="000000"/>
          <w:kern w:val="0"/>
          <w:sz w:val="24"/>
          <w:szCs w:val="24"/>
        </w:rPr>
        <w:t>1</w:t>
      </w:r>
      <w:r w:rsidRPr="00E17A69">
        <w:rPr>
          <w:rFonts w:ascii="微软雅黑" w:eastAsia="微软雅黑" w:hAnsi="微软雅黑" w:cs="宋体" w:hint="eastAsia"/>
          <w:color w:val="000000"/>
          <w:kern w:val="0"/>
          <w:sz w:val="24"/>
          <w:szCs w:val="24"/>
        </w:rPr>
        <w:t>）依据我国现行劳动法律法规，以高某为最高代表所签订的集体合同无效。因为根据劳动法的规定，集体合同是由工会代表职工与企业签订的，没有成立工会组织的，由职工代表与企业签订。而上述案例中，高某为当地商会会员而非该民营企业职工，故其签订的集体合同无效。</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该民营企业职工应选择职工代表，再由其职工代表与企业签订集体合同。</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w:t>
      </w:r>
      <w:r w:rsidRPr="00E17A69">
        <w:rPr>
          <w:rFonts w:ascii="微软雅黑" w:eastAsia="微软雅黑" w:hAnsi="微软雅黑" w:cs="宋体"/>
          <w:color w:val="000000"/>
          <w:kern w:val="0"/>
          <w:sz w:val="24"/>
          <w:szCs w:val="24"/>
        </w:rPr>
        <w:t>2</w:t>
      </w:r>
      <w:r w:rsidRPr="00E17A69">
        <w:rPr>
          <w:rFonts w:ascii="微软雅黑" w:eastAsia="微软雅黑" w:hAnsi="微软雅黑" w:cs="宋体" w:hint="eastAsia"/>
          <w:color w:val="000000"/>
          <w:kern w:val="0"/>
          <w:sz w:val="24"/>
          <w:szCs w:val="24"/>
        </w:rPr>
        <w:t>）依据我国现行劳动法律法规，企业副总经理签订的集体合同无效。因为根据劳动法的规定，企业签订集体合同的签约人应为法定代表人，而副总经理并不是法定代表人。</w:t>
      </w:r>
      <w:r w:rsidRPr="00E17A69">
        <w:rPr>
          <w:rFonts w:ascii="微软雅黑" w:eastAsia="微软雅黑" w:hAnsi="微软雅黑" w:cs="宋体"/>
          <w:color w:val="000000"/>
          <w:kern w:val="0"/>
          <w:sz w:val="24"/>
          <w:szCs w:val="24"/>
        </w:rPr>
        <w:t> </w:t>
      </w:r>
    </w:p>
    <w:p w:rsidR="00CB4081" w:rsidRPr="00E17A69" w:rsidRDefault="00CB4081" w:rsidP="00E17A69">
      <w:pPr>
        <w:widowControl/>
        <w:shd w:val="clear" w:color="auto" w:fill="FFFFFF"/>
        <w:spacing w:line="360" w:lineRule="auto"/>
        <w:jc w:val="left"/>
        <w:rPr>
          <w:rFonts w:ascii="微软雅黑" w:eastAsia="微软雅黑" w:hAnsi="微软雅黑" w:cs="宋体"/>
          <w:color w:val="000000"/>
          <w:kern w:val="0"/>
          <w:sz w:val="24"/>
          <w:szCs w:val="24"/>
        </w:rPr>
      </w:pPr>
      <w:r w:rsidRPr="00E17A69">
        <w:rPr>
          <w:rFonts w:ascii="微软雅黑" w:eastAsia="微软雅黑" w:hAnsi="微软雅黑" w:cs="宋体" w:hint="eastAsia"/>
          <w:color w:val="000000"/>
          <w:kern w:val="0"/>
          <w:sz w:val="24"/>
          <w:szCs w:val="24"/>
        </w:rPr>
        <w:t>该集体合同的企业签约人应由身为法定代表人的企业总经理签订。</w:t>
      </w:r>
    </w:p>
    <w:sectPr w:rsidR="00CB4081" w:rsidRPr="00E17A69" w:rsidSect="00CC4CF3">
      <w:pgSz w:w="11906" w:h="16838"/>
      <w:pgMar w:top="1440" w:right="1134"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81" w:rsidRDefault="00CB4081" w:rsidP="00E832EA">
      <w:r>
        <w:separator/>
      </w:r>
    </w:p>
  </w:endnote>
  <w:endnote w:type="continuationSeparator" w:id="0">
    <w:p w:rsidR="00CB4081" w:rsidRDefault="00CB4081" w:rsidP="00E8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Arial"/>
    <w:panose1 w:val="00000000000000000000"/>
    <w:charset w:val="86"/>
    <w:family w:val="swiss"/>
    <w:notTrueType/>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81" w:rsidRDefault="00CB4081" w:rsidP="00E832EA">
      <w:r>
        <w:separator/>
      </w:r>
    </w:p>
  </w:footnote>
  <w:footnote w:type="continuationSeparator" w:id="0">
    <w:p w:rsidR="00CB4081" w:rsidRDefault="00CB4081" w:rsidP="00E83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A88"/>
    <w:multiLevelType w:val="hybridMultilevel"/>
    <w:tmpl w:val="1F0C5CB6"/>
    <w:lvl w:ilvl="0" w:tplc="9E64F5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19C4311"/>
    <w:multiLevelType w:val="hybridMultilevel"/>
    <w:tmpl w:val="37DC4DAA"/>
    <w:lvl w:ilvl="0" w:tplc="0C821F12">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885" w:hanging="420"/>
      </w:pPr>
      <w:rPr>
        <w:rFonts w:cs="Times New Roman"/>
      </w:rPr>
    </w:lvl>
    <w:lvl w:ilvl="2" w:tplc="0409001B" w:tentative="1">
      <w:start w:val="1"/>
      <w:numFmt w:val="lowerRoman"/>
      <w:lvlText w:val="%3."/>
      <w:lvlJc w:val="right"/>
      <w:pPr>
        <w:ind w:left="1305" w:hanging="420"/>
      </w:pPr>
      <w:rPr>
        <w:rFonts w:cs="Times New Roman"/>
      </w:rPr>
    </w:lvl>
    <w:lvl w:ilvl="3" w:tplc="0409000F" w:tentative="1">
      <w:start w:val="1"/>
      <w:numFmt w:val="decimal"/>
      <w:lvlText w:val="%4."/>
      <w:lvlJc w:val="left"/>
      <w:pPr>
        <w:ind w:left="1725" w:hanging="420"/>
      </w:pPr>
      <w:rPr>
        <w:rFonts w:cs="Times New Roman"/>
      </w:rPr>
    </w:lvl>
    <w:lvl w:ilvl="4" w:tplc="04090019" w:tentative="1">
      <w:start w:val="1"/>
      <w:numFmt w:val="lowerLetter"/>
      <w:lvlText w:val="%5)"/>
      <w:lvlJc w:val="left"/>
      <w:pPr>
        <w:ind w:left="2145" w:hanging="420"/>
      </w:pPr>
      <w:rPr>
        <w:rFonts w:cs="Times New Roman"/>
      </w:rPr>
    </w:lvl>
    <w:lvl w:ilvl="5" w:tplc="0409001B" w:tentative="1">
      <w:start w:val="1"/>
      <w:numFmt w:val="lowerRoman"/>
      <w:lvlText w:val="%6."/>
      <w:lvlJc w:val="right"/>
      <w:pPr>
        <w:ind w:left="2565" w:hanging="420"/>
      </w:pPr>
      <w:rPr>
        <w:rFonts w:cs="Times New Roman"/>
      </w:rPr>
    </w:lvl>
    <w:lvl w:ilvl="6" w:tplc="0409000F" w:tentative="1">
      <w:start w:val="1"/>
      <w:numFmt w:val="decimal"/>
      <w:lvlText w:val="%7."/>
      <w:lvlJc w:val="left"/>
      <w:pPr>
        <w:ind w:left="2985" w:hanging="420"/>
      </w:pPr>
      <w:rPr>
        <w:rFonts w:cs="Times New Roman"/>
      </w:rPr>
    </w:lvl>
    <w:lvl w:ilvl="7" w:tplc="04090019" w:tentative="1">
      <w:start w:val="1"/>
      <w:numFmt w:val="lowerLetter"/>
      <w:lvlText w:val="%8)"/>
      <w:lvlJc w:val="left"/>
      <w:pPr>
        <w:ind w:left="3405" w:hanging="420"/>
      </w:pPr>
      <w:rPr>
        <w:rFonts w:cs="Times New Roman"/>
      </w:rPr>
    </w:lvl>
    <w:lvl w:ilvl="8" w:tplc="0409001B" w:tentative="1">
      <w:start w:val="1"/>
      <w:numFmt w:val="lowerRoman"/>
      <w:lvlText w:val="%9."/>
      <w:lvlJc w:val="right"/>
      <w:pPr>
        <w:ind w:left="382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2EA"/>
    <w:rsid w:val="00080D20"/>
    <w:rsid w:val="000B18AF"/>
    <w:rsid w:val="000C2FE4"/>
    <w:rsid w:val="000F3DCF"/>
    <w:rsid w:val="00122430"/>
    <w:rsid w:val="0027742F"/>
    <w:rsid w:val="00296D59"/>
    <w:rsid w:val="003543B9"/>
    <w:rsid w:val="00747AD6"/>
    <w:rsid w:val="008047C5"/>
    <w:rsid w:val="00855E27"/>
    <w:rsid w:val="00953BA5"/>
    <w:rsid w:val="009627B7"/>
    <w:rsid w:val="009F22CE"/>
    <w:rsid w:val="00BE5914"/>
    <w:rsid w:val="00C2537E"/>
    <w:rsid w:val="00C3293E"/>
    <w:rsid w:val="00C32C60"/>
    <w:rsid w:val="00CB4081"/>
    <w:rsid w:val="00CC4CF3"/>
    <w:rsid w:val="00E17A69"/>
    <w:rsid w:val="00E832EA"/>
    <w:rsid w:val="00E918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5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32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32EA"/>
    <w:rPr>
      <w:rFonts w:cs="Times New Roman"/>
      <w:sz w:val="18"/>
      <w:szCs w:val="18"/>
    </w:rPr>
  </w:style>
  <w:style w:type="paragraph" w:styleId="Footer">
    <w:name w:val="footer"/>
    <w:basedOn w:val="Normal"/>
    <w:link w:val="FooterChar"/>
    <w:uiPriority w:val="99"/>
    <w:semiHidden/>
    <w:rsid w:val="00E832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832EA"/>
    <w:rPr>
      <w:rFonts w:cs="Times New Roman"/>
      <w:sz w:val="18"/>
      <w:szCs w:val="18"/>
    </w:rPr>
  </w:style>
  <w:style w:type="paragraph" w:customStyle="1" w:styleId="reader-word-layer">
    <w:name w:val="reader-word-layer"/>
    <w:basedOn w:val="Normal"/>
    <w:uiPriority w:val="99"/>
    <w:rsid w:val="00E832EA"/>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CC4CF3"/>
    <w:pPr>
      <w:ind w:firstLineChars="200" w:firstLine="420"/>
    </w:pPr>
  </w:style>
  <w:style w:type="paragraph" w:styleId="BalloonText">
    <w:name w:val="Balloon Text"/>
    <w:basedOn w:val="Normal"/>
    <w:link w:val="BalloonTextChar"/>
    <w:uiPriority w:val="99"/>
    <w:semiHidden/>
    <w:rsid w:val="000B18AF"/>
    <w:rPr>
      <w:sz w:val="18"/>
      <w:szCs w:val="18"/>
    </w:rPr>
  </w:style>
  <w:style w:type="character" w:customStyle="1" w:styleId="BalloonTextChar">
    <w:name w:val="Balloon Text Char"/>
    <w:basedOn w:val="DefaultParagraphFont"/>
    <w:link w:val="BalloonText"/>
    <w:uiPriority w:val="99"/>
    <w:semiHidden/>
    <w:locked/>
    <w:rsid w:val="000B18A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85360243">
      <w:marLeft w:val="0"/>
      <w:marRight w:val="0"/>
      <w:marTop w:val="0"/>
      <w:marBottom w:val="0"/>
      <w:divBdr>
        <w:top w:val="none" w:sz="0" w:space="0" w:color="auto"/>
        <w:left w:val="none" w:sz="0" w:space="0" w:color="auto"/>
        <w:bottom w:val="none" w:sz="0" w:space="0" w:color="auto"/>
        <w:right w:val="none" w:sz="0" w:space="0" w:color="auto"/>
      </w:divBdr>
      <w:divsChild>
        <w:div w:id="1885360251">
          <w:marLeft w:val="0"/>
          <w:marRight w:val="0"/>
          <w:marTop w:val="0"/>
          <w:marBottom w:val="90"/>
          <w:divBdr>
            <w:top w:val="single" w:sz="6" w:space="0" w:color="D3D3D3"/>
            <w:left w:val="single" w:sz="6" w:space="0" w:color="D3D3D3"/>
            <w:bottom w:val="single" w:sz="6" w:space="0" w:color="D3D3D3"/>
            <w:right w:val="single" w:sz="6" w:space="0" w:color="D3D3D3"/>
          </w:divBdr>
          <w:divsChild>
            <w:div w:id="1885360242">
              <w:marLeft w:val="75"/>
              <w:marRight w:val="75"/>
              <w:marTop w:val="0"/>
              <w:marBottom w:val="0"/>
              <w:divBdr>
                <w:top w:val="none" w:sz="0" w:space="0" w:color="auto"/>
                <w:left w:val="none" w:sz="0" w:space="0" w:color="auto"/>
                <w:bottom w:val="none" w:sz="0" w:space="0" w:color="auto"/>
                <w:right w:val="none" w:sz="0" w:space="0" w:color="auto"/>
              </w:divBdr>
              <w:divsChild>
                <w:div w:id="1885360281">
                  <w:marLeft w:val="0"/>
                  <w:marRight w:val="0"/>
                  <w:marTop w:val="0"/>
                  <w:marBottom w:val="0"/>
                  <w:divBdr>
                    <w:top w:val="none" w:sz="0" w:space="0" w:color="auto"/>
                    <w:left w:val="none" w:sz="0" w:space="0" w:color="auto"/>
                    <w:bottom w:val="none" w:sz="0" w:space="0" w:color="auto"/>
                    <w:right w:val="none" w:sz="0" w:space="0" w:color="auto"/>
                  </w:divBdr>
                  <w:divsChild>
                    <w:div w:id="1885360268">
                      <w:marLeft w:val="0"/>
                      <w:marRight w:val="0"/>
                      <w:marTop w:val="0"/>
                      <w:marBottom w:val="0"/>
                      <w:divBdr>
                        <w:top w:val="none" w:sz="0" w:space="0" w:color="auto"/>
                        <w:left w:val="none" w:sz="0" w:space="0" w:color="auto"/>
                        <w:bottom w:val="none" w:sz="0" w:space="0" w:color="auto"/>
                        <w:right w:val="none" w:sz="0" w:space="0" w:color="auto"/>
                      </w:divBdr>
                      <w:divsChild>
                        <w:div w:id="1885360277">
                          <w:marLeft w:val="0"/>
                          <w:marRight w:val="0"/>
                          <w:marTop w:val="0"/>
                          <w:marBottom w:val="0"/>
                          <w:divBdr>
                            <w:top w:val="none" w:sz="0" w:space="0" w:color="auto"/>
                            <w:left w:val="none" w:sz="0" w:space="0" w:color="auto"/>
                            <w:bottom w:val="none" w:sz="0" w:space="0" w:color="auto"/>
                            <w:right w:val="none" w:sz="0" w:space="0" w:color="auto"/>
                          </w:divBdr>
                          <w:divsChild>
                            <w:div w:id="1885360280">
                              <w:marLeft w:val="0"/>
                              <w:marRight w:val="0"/>
                              <w:marTop w:val="0"/>
                              <w:marBottom w:val="0"/>
                              <w:divBdr>
                                <w:top w:val="none" w:sz="0" w:space="0" w:color="auto"/>
                                <w:left w:val="none" w:sz="0" w:space="0" w:color="auto"/>
                                <w:bottom w:val="none" w:sz="0" w:space="0" w:color="auto"/>
                                <w:right w:val="none" w:sz="0" w:space="0" w:color="auto"/>
                              </w:divBdr>
                              <w:divsChild>
                                <w:div w:id="1885360262">
                                  <w:marLeft w:val="0"/>
                                  <w:marRight w:val="0"/>
                                  <w:marTop w:val="0"/>
                                  <w:marBottom w:val="0"/>
                                  <w:divBdr>
                                    <w:top w:val="none" w:sz="0" w:space="0" w:color="auto"/>
                                    <w:left w:val="none" w:sz="0" w:space="0" w:color="auto"/>
                                    <w:bottom w:val="none" w:sz="0" w:space="0" w:color="auto"/>
                                    <w:right w:val="none" w:sz="0" w:space="0" w:color="auto"/>
                                  </w:divBdr>
                                  <w:divsChild>
                                    <w:div w:id="18853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0258">
          <w:marLeft w:val="0"/>
          <w:marRight w:val="0"/>
          <w:marTop w:val="0"/>
          <w:marBottom w:val="90"/>
          <w:divBdr>
            <w:top w:val="single" w:sz="6" w:space="0" w:color="D3D3D3"/>
            <w:left w:val="single" w:sz="6" w:space="0" w:color="D3D3D3"/>
            <w:bottom w:val="single" w:sz="6" w:space="0" w:color="D3D3D3"/>
            <w:right w:val="single" w:sz="6" w:space="0" w:color="D3D3D3"/>
          </w:divBdr>
          <w:divsChild>
            <w:div w:id="1885360278">
              <w:marLeft w:val="75"/>
              <w:marRight w:val="75"/>
              <w:marTop w:val="0"/>
              <w:marBottom w:val="0"/>
              <w:divBdr>
                <w:top w:val="none" w:sz="0" w:space="0" w:color="auto"/>
                <w:left w:val="none" w:sz="0" w:space="0" w:color="auto"/>
                <w:bottom w:val="none" w:sz="0" w:space="0" w:color="auto"/>
                <w:right w:val="none" w:sz="0" w:space="0" w:color="auto"/>
              </w:divBdr>
            </w:div>
          </w:divsChild>
        </w:div>
        <w:div w:id="1885360263">
          <w:marLeft w:val="0"/>
          <w:marRight w:val="0"/>
          <w:marTop w:val="0"/>
          <w:marBottom w:val="90"/>
          <w:divBdr>
            <w:top w:val="single" w:sz="6" w:space="0" w:color="D3D3D3"/>
            <w:left w:val="single" w:sz="6" w:space="0" w:color="D3D3D3"/>
            <w:bottom w:val="single" w:sz="6" w:space="0" w:color="D3D3D3"/>
            <w:right w:val="single" w:sz="6" w:space="0" w:color="D3D3D3"/>
          </w:divBdr>
          <w:divsChild>
            <w:div w:id="1885360247">
              <w:marLeft w:val="75"/>
              <w:marRight w:val="75"/>
              <w:marTop w:val="0"/>
              <w:marBottom w:val="0"/>
              <w:divBdr>
                <w:top w:val="none" w:sz="0" w:space="0" w:color="auto"/>
                <w:left w:val="none" w:sz="0" w:space="0" w:color="auto"/>
                <w:bottom w:val="none" w:sz="0" w:space="0" w:color="auto"/>
                <w:right w:val="none" w:sz="0" w:space="0" w:color="auto"/>
              </w:divBdr>
              <w:divsChild>
                <w:div w:id="1885360267">
                  <w:marLeft w:val="0"/>
                  <w:marRight w:val="0"/>
                  <w:marTop w:val="0"/>
                  <w:marBottom w:val="0"/>
                  <w:divBdr>
                    <w:top w:val="none" w:sz="0" w:space="0" w:color="auto"/>
                    <w:left w:val="none" w:sz="0" w:space="0" w:color="auto"/>
                    <w:bottom w:val="none" w:sz="0" w:space="0" w:color="auto"/>
                    <w:right w:val="none" w:sz="0" w:space="0" w:color="auto"/>
                  </w:divBdr>
                  <w:divsChild>
                    <w:div w:id="1885360255">
                      <w:marLeft w:val="0"/>
                      <w:marRight w:val="0"/>
                      <w:marTop w:val="0"/>
                      <w:marBottom w:val="0"/>
                      <w:divBdr>
                        <w:top w:val="none" w:sz="0" w:space="0" w:color="auto"/>
                        <w:left w:val="none" w:sz="0" w:space="0" w:color="auto"/>
                        <w:bottom w:val="none" w:sz="0" w:space="0" w:color="auto"/>
                        <w:right w:val="none" w:sz="0" w:space="0" w:color="auto"/>
                      </w:divBdr>
                      <w:divsChild>
                        <w:div w:id="1885360250">
                          <w:marLeft w:val="0"/>
                          <w:marRight w:val="0"/>
                          <w:marTop w:val="0"/>
                          <w:marBottom w:val="0"/>
                          <w:divBdr>
                            <w:top w:val="none" w:sz="0" w:space="0" w:color="auto"/>
                            <w:left w:val="none" w:sz="0" w:space="0" w:color="auto"/>
                            <w:bottom w:val="none" w:sz="0" w:space="0" w:color="auto"/>
                            <w:right w:val="none" w:sz="0" w:space="0" w:color="auto"/>
                          </w:divBdr>
                          <w:divsChild>
                            <w:div w:id="1885360283">
                              <w:marLeft w:val="0"/>
                              <w:marRight w:val="0"/>
                              <w:marTop w:val="0"/>
                              <w:marBottom w:val="0"/>
                              <w:divBdr>
                                <w:top w:val="none" w:sz="0" w:space="0" w:color="auto"/>
                                <w:left w:val="none" w:sz="0" w:space="0" w:color="auto"/>
                                <w:bottom w:val="none" w:sz="0" w:space="0" w:color="auto"/>
                                <w:right w:val="none" w:sz="0" w:space="0" w:color="auto"/>
                              </w:divBdr>
                              <w:divsChild>
                                <w:div w:id="1885360274">
                                  <w:marLeft w:val="0"/>
                                  <w:marRight w:val="0"/>
                                  <w:marTop w:val="0"/>
                                  <w:marBottom w:val="0"/>
                                  <w:divBdr>
                                    <w:top w:val="none" w:sz="0" w:space="0" w:color="auto"/>
                                    <w:left w:val="none" w:sz="0" w:space="0" w:color="auto"/>
                                    <w:bottom w:val="none" w:sz="0" w:space="0" w:color="auto"/>
                                    <w:right w:val="none" w:sz="0" w:space="0" w:color="auto"/>
                                  </w:divBdr>
                                  <w:divsChild>
                                    <w:div w:id="18853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0282">
          <w:marLeft w:val="0"/>
          <w:marRight w:val="0"/>
          <w:marTop w:val="0"/>
          <w:marBottom w:val="90"/>
          <w:divBdr>
            <w:top w:val="single" w:sz="6" w:space="0" w:color="D3D3D3"/>
            <w:left w:val="single" w:sz="6" w:space="0" w:color="D3D3D3"/>
            <w:bottom w:val="single" w:sz="6" w:space="0" w:color="D3D3D3"/>
            <w:right w:val="single" w:sz="6" w:space="0" w:color="D3D3D3"/>
          </w:divBdr>
          <w:divsChild>
            <w:div w:id="1885360244">
              <w:marLeft w:val="75"/>
              <w:marRight w:val="75"/>
              <w:marTop w:val="0"/>
              <w:marBottom w:val="0"/>
              <w:divBdr>
                <w:top w:val="none" w:sz="0" w:space="0" w:color="auto"/>
                <w:left w:val="none" w:sz="0" w:space="0" w:color="auto"/>
                <w:bottom w:val="none" w:sz="0" w:space="0" w:color="auto"/>
                <w:right w:val="none" w:sz="0" w:space="0" w:color="auto"/>
              </w:divBdr>
              <w:divsChild>
                <w:div w:id="1885360276">
                  <w:marLeft w:val="0"/>
                  <w:marRight w:val="0"/>
                  <w:marTop w:val="0"/>
                  <w:marBottom w:val="0"/>
                  <w:divBdr>
                    <w:top w:val="none" w:sz="0" w:space="0" w:color="auto"/>
                    <w:left w:val="none" w:sz="0" w:space="0" w:color="auto"/>
                    <w:bottom w:val="none" w:sz="0" w:space="0" w:color="auto"/>
                    <w:right w:val="none" w:sz="0" w:space="0" w:color="auto"/>
                  </w:divBdr>
                  <w:divsChild>
                    <w:div w:id="1885360257">
                      <w:marLeft w:val="0"/>
                      <w:marRight w:val="0"/>
                      <w:marTop w:val="0"/>
                      <w:marBottom w:val="0"/>
                      <w:divBdr>
                        <w:top w:val="none" w:sz="0" w:space="0" w:color="auto"/>
                        <w:left w:val="none" w:sz="0" w:space="0" w:color="auto"/>
                        <w:bottom w:val="none" w:sz="0" w:space="0" w:color="auto"/>
                        <w:right w:val="none" w:sz="0" w:space="0" w:color="auto"/>
                      </w:divBdr>
                      <w:divsChild>
                        <w:div w:id="1885360265">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885360253">
                                  <w:marLeft w:val="0"/>
                                  <w:marRight w:val="0"/>
                                  <w:marTop w:val="0"/>
                                  <w:marBottom w:val="0"/>
                                  <w:divBdr>
                                    <w:top w:val="none" w:sz="0" w:space="0" w:color="auto"/>
                                    <w:left w:val="none" w:sz="0" w:space="0" w:color="auto"/>
                                    <w:bottom w:val="none" w:sz="0" w:space="0" w:color="auto"/>
                                    <w:right w:val="none" w:sz="0" w:space="0" w:color="auto"/>
                                  </w:divBdr>
                                  <w:divsChild>
                                    <w:div w:id="1885360264">
                                      <w:marLeft w:val="0"/>
                                      <w:marRight w:val="0"/>
                                      <w:marTop w:val="0"/>
                                      <w:marBottom w:val="0"/>
                                      <w:divBdr>
                                        <w:top w:val="none" w:sz="0" w:space="0" w:color="auto"/>
                                        <w:left w:val="none" w:sz="0" w:space="0" w:color="auto"/>
                                        <w:bottom w:val="none" w:sz="0" w:space="0" w:color="auto"/>
                                        <w:right w:val="none" w:sz="0" w:space="0" w:color="auto"/>
                                      </w:divBdr>
                                    </w:div>
                                  </w:divsChild>
                                </w:div>
                                <w:div w:id="1885360271">
                                  <w:marLeft w:val="0"/>
                                  <w:marRight w:val="0"/>
                                  <w:marTop w:val="0"/>
                                  <w:marBottom w:val="0"/>
                                  <w:divBdr>
                                    <w:top w:val="none" w:sz="0" w:space="0" w:color="auto"/>
                                    <w:left w:val="none" w:sz="0" w:space="0" w:color="auto"/>
                                    <w:bottom w:val="none" w:sz="0" w:space="0" w:color="auto"/>
                                    <w:right w:val="none" w:sz="0" w:space="0" w:color="auto"/>
                                  </w:divBdr>
                                  <w:divsChild>
                                    <w:div w:id="1885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0246">
      <w:marLeft w:val="0"/>
      <w:marRight w:val="0"/>
      <w:marTop w:val="0"/>
      <w:marBottom w:val="0"/>
      <w:divBdr>
        <w:top w:val="none" w:sz="0" w:space="0" w:color="auto"/>
        <w:left w:val="none" w:sz="0" w:space="0" w:color="auto"/>
        <w:bottom w:val="none" w:sz="0" w:space="0" w:color="auto"/>
        <w:right w:val="none" w:sz="0" w:space="0" w:color="auto"/>
      </w:divBdr>
    </w:div>
    <w:div w:id="1885360248">
      <w:marLeft w:val="0"/>
      <w:marRight w:val="0"/>
      <w:marTop w:val="0"/>
      <w:marBottom w:val="0"/>
      <w:divBdr>
        <w:top w:val="none" w:sz="0" w:space="0" w:color="auto"/>
        <w:left w:val="none" w:sz="0" w:space="0" w:color="auto"/>
        <w:bottom w:val="none" w:sz="0" w:space="0" w:color="auto"/>
        <w:right w:val="none" w:sz="0" w:space="0" w:color="auto"/>
      </w:divBdr>
      <w:divsChild>
        <w:div w:id="1885360238">
          <w:marLeft w:val="0"/>
          <w:marRight w:val="0"/>
          <w:marTop w:val="0"/>
          <w:marBottom w:val="90"/>
          <w:divBdr>
            <w:top w:val="single" w:sz="6" w:space="0" w:color="D3D3D3"/>
            <w:left w:val="single" w:sz="6" w:space="0" w:color="D3D3D3"/>
            <w:bottom w:val="single" w:sz="6" w:space="0" w:color="D3D3D3"/>
            <w:right w:val="single" w:sz="6" w:space="0" w:color="D3D3D3"/>
          </w:divBdr>
          <w:divsChild>
            <w:div w:id="1885360239">
              <w:marLeft w:val="75"/>
              <w:marRight w:val="75"/>
              <w:marTop w:val="0"/>
              <w:marBottom w:val="0"/>
              <w:divBdr>
                <w:top w:val="none" w:sz="0" w:space="0" w:color="auto"/>
                <w:left w:val="none" w:sz="0" w:space="0" w:color="auto"/>
                <w:bottom w:val="none" w:sz="0" w:space="0" w:color="auto"/>
                <w:right w:val="none" w:sz="0" w:space="0" w:color="auto"/>
              </w:divBdr>
              <w:divsChild>
                <w:div w:id="1885360259">
                  <w:marLeft w:val="0"/>
                  <w:marRight w:val="0"/>
                  <w:marTop w:val="0"/>
                  <w:marBottom w:val="0"/>
                  <w:divBdr>
                    <w:top w:val="none" w:sz="0" w:space="0" w:color="auto"/>
                    <w:left w:val="none" w:sz="0" w:space="0" w:color="auto"/>
                    <w:bottom w:val="none" w:sz="0" w:space="0" w:color="auto"/>
                    <w:right w:val="none" w:sz="0" w:space="0" w:color="auto"/>
                  </w:divBdr>
                  <w:divsChild>
                    <w:div w:id="1885360270">
                      <w:marLeft w:val="0"/>
                      <w:marRight w:val="0"/>
                      <w:marTop w:val="0"/>
                      <w:marBottom w:val="0"/>
                      <w:divBdr>
                        <w:top w:val="none" w:sz="0" w:space="0" w:color="auto"/>
                        <w:left w:val="none" w:sz="0" w:space="0" w:color="auto"/>
                        <w:bottom w:val="none" w:sz="0" w:space="0" w:color="auto"/>
                        <w:right w:val="none" w:sz="0" w:space="0" w:color="auto"/>
                      </w:divBdr>
                      <w:divsChild>
                        <w:div w:id="1885360249">
                          <w:marLeft w:val="0"/>
                          <w:marRight w:val="0"/>
                          <w:marTop w:val="0"/>
                          <w:marBottom w:val="0"/>
                          <w:divBdr>
                            <w:top w:val="none" w:sz="0" w:space="0" w:color="auto"/>
                            <w:left w:val="none" w:sz="0" w:space="0" w:color="auto"/>
                            <w:bottom w:val="none" w:sz="0" w:space="0" w:color="auto"/>
                            <w:right w:val="none" w:sz="0" w:space="0" w:color="auto"/>
                          </w:divBdr>
                          <w:divsChild>
                            <w:div w:id="1885360260">
                              <w:marLeft w:val="0"/>
                              <w:marRight w:val="0"/>
                              <w:marTop w:val="0"/>
                              <w:marBottom w:val="0"/>
                              <w:divBdr>
                                <w:top w:val="none" w:sz="0" w:space="0" w:color="auto"/>
                                <w:left w:val="none" w:sz="0" w:space="0" w:color="auto"/>
                                <w:bottom w:val="none" w:sz="0" w:space="0" w:color="auto"/>
                                <w:right w:val="none" w:sz="0" w:space="0" w:color="auto"/>
                              </w:divBdr>
                              <w:divsChild>
                                <w:div w:id="1885360266">
                                  <w:marLeft w:val="0"/>
                                  <w:marRight w:val="0"/>
                                  <w:marTop w:val="0"/>
                                  <w:marBottom w:val="0"/>
                                  <w:divBdr>
                                    <w:top w:val="none" w:sz="0" w:space="0" w:color="auto"/>
                                    <w:left w:val="none" w:sz="0" w:space="0" w:color="auto"/>
                                    <w:bottom w:val="none" w:sz="0" w:space="0" w:color="auto"/>
                                    <w:right w:val="none" w:sz="0" w:space="0" w:color="auto"/>
                                  </w:divBdr>
                                  <w:divsChild>
                                    <w:div w:id="18853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0252">
          <w:marLeft w:val="0"/>
          <w:marRight w:val="0"/>
          <w:marTop w:val="0"/>
          <w:marBottom w:val="90"/>
          <w:divBdr>
            <w:top w:val="single" w:sz="6" w:space="0" w:color="D3D3D3"/>
            <w:left w:val="single" w:sz="6" w:space="0" w:color="D3D3D3"/>
            <w:bottom w:val="single" w:sz="6" w:space="0" w:color="D3D3D3"/>
            <w:right w:val="single" w:sz="6" w:space="0" w:color="D3D3D3"/>
          </w:divBdr>
          <w:divsChild>
            <w:div w:id="1885360275">
              <w:marLeft w:val="75"/>
              <w:marRight w:val="75"/>
              <w:marTop w:val="0"/>
              <w:marBottom w:val="0"/>
              <w:divBdr>
                <w:top w:val="none" w:sz="0" w:space="0" w:color="auto"/>
                <w:left w:val="none" w:sz="0" w:space="0" w:color="auto"/>
                <w:bottom w:val="none" w:sz="0" w:space="0" w:color="auto"/>
                <w:right w:val="none" w:sz="0" w:space="0" w:color="auto"/>
              </w:divBdr>
              <w:divsChild>
                <w:div w:id="1885360269">
                  <w:marLeft w:val="0"/>
                  <w:marRight w:val="0"/>
                  <w:marTop w:val="0"/>
                  <w:marBottom w:val="0"/>
                  <w:divBdr>
                    <w:top w:val="none" w:sz="0" w:space="0" w:color="auto"/>
                    <w:left w:val="none" w:sz="0" w:space="0" w:color="auto"/>
                    <w:bottom w:val="none" w:sz="0" w:space="0" w:color="auto"/>
                    <w:right w:val="none" w:sz="0" w:space="0" w:color="auto"/>
                  </w:divBdr>
                  <w:divsChild>
                    <w:div w:id="1885360279">
                      <w:marLeft w:val="0"/>
                      <w:marRight w:val="0"/>
                      <w:marTop w:val="0"/>
                      <w:marBottom w:val="0"/>
                      <w:divBdr>
                        <w:top w:val="none" w:sz="0" w:space="0" w:color="auto"/>
                        <w:left w:val="none" w:sz="0" w:space="0" w:color="auto"/>
                        <w:bottom w:val="none" w:sz="0" w:space="0" w:color="auto"/>
                        <w:right w:val="none" w:sz="0" w:space="0" w:color="auto"/>
                      </w:divBdr>
                      <w:divsChild>
                        <w:div w:id="1885360240">
                          <w:marLeft w:val="0"/>
                          <w:marRight w:val="0"/>
                          <w:marTop w:val="0"/>
                          <w:marBottom w:val="0"/>
                          <w:divBdr>
                            <w:top w:val="none" w:sz="0" w:space="0" w:color="auto"/>
                            <w:left w:val="none" w:sz="0" w:space="0" w:color="auto"/>
                            <w:bottom w:val="none" w:sz="0" w:space="0" w:color="auto"/>
                            <w:right w:val="none" w:sz="0" w:space="0" w:color="auto"/>
                          </w:divBdr>
                          <w:divsChild>
                            <w:div w:id="1885360254">
                              <w:marLeft w:val="0"/>
                              <w:marRight w:val="0"/>
                              <w:marTop w:val="0"/>
                              <w:marBottom w:val="0"/>
                              <w:divBdr>
                                <w:top w:val="none" w:sz="0" w:space="0" w:color="auto"/>
                                <w:left w:val="none" w:sz="0" w:space="0" w:color="auto"/>
                                <w:bottom w:val="none" w:sz="0" w:space="0" w:color="auto"/>
                                <w:right w:val="none" w:sz="0" w:space="0" w:color="auto"/>
                              </w:divBdr>
                              <w:divsChild>
                                <w:div w:id="1885360256">
                                  <w:marLeft w:val="0"/>
                                  <w:marRight w:val="0"/>
                                  <w:marTop w:val="0"/>
                                  <w:marBottom w:val="0"/>
                                  <w:divBdr>
                                    <w:top w:val="none" w:sz="0" w:space="0" w:color="auto"/>
                                    <w:left w:val="none" w:sz="0" w:space="0" w:color="auto"/>
                                    <w:bottom w:val="none" w:sz="0" w:space="0" w:color="auto"/>
                                    <w:right w:val="none" w:sz="0" w:space="0" w:color="auto"/>
                                  </w:divBdr>
                                  <w:divsChild>
                                    <w:div w:id="1885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0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23</Pages>
  <Words>2650</Words>
  <Characters>15107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Zhang</dc:creator>
  <cp:keywords/>
  <dc:description/>
  <cp:lastModifiedBy>User</cp:lastModifiedBy>
  <cp:revision>7</cp:revision>
  <dcterms:created xsi:type="dcterms:W3CDTF">2015-03-10T03:15:00Z</dcterms:created>
  <dcterms:modified xsi:type="dcterms:W3CDTF">2015-04-27T08:37:00Z</dcterms:modified>
</cp:coreProperties>
</file>